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69F" w:rsidRPr="0021269F" w:rsidRDefault="0021269F" w:rsidP="0021269F">
      <w:pPr>
        <w:jc w:val="center"/>
        <w:rPr>
          <w:rFonts w:ascii="微软雅黑" w:eastAsia="微软雅黑" w:hAnsi="微软雅黑"/>
          <w:b/>
          <w:sz w:val="44"/>
          <w:szCs w:val="44"/>
        </w:rPr>
      </w:pPr>
      <w:r w:rsidRPr="0021269F">
        <w:rPr>
          <w:rFonts w:ascii="微软雅黑" w:eastAsia="微软雅黑" w:hAnsi="微软雅黑" w:hint="eastAsia"/>
          <w:b/>
          <w:sz w:val="44"/>
          <w:szCs w:val="44"/>
        </w:rPr>
        <w:t>河南省卫生计生技术人员高级专业技术职务任职资格申报、评审条件（试行）</w:t>
      </w:r>
    </w:p>
    <w:p w:rsidR="0021269F" w:rsidRPr="0021269F" w:rsidRDefault="0021269F" w:rsidP="0021269F">
      <w:pPr>
        <w:spacing w:line="360" w:lineRule="auto"/>
        <w:jc w:val="center"/>
        <w:rPr>
          <w:rFonts w:ascii="仿宋_GB2312" w:eastAsia="仿宋_GB2312"/>
          <w:sz w:val="32"/>
          <w:szCs w:val="32"/>
        </w:rPr>
      </w:pPr>
      <w:r w:rsidRPr="0021269F">
        <w:rPr>
          <w:rFonts w:ascii="仿宋_GB2312" w:eastAsia="仿宋_GB2312" w:hint="eastAsia"/>
          <w:sz w:val="32"/>
          <w:szCs w:val="32"/>
        </w:rPr>
        <w:t>豫人社职称〔2016〕25号</w:t>
      </w:r>
    </w:p>
    <w:p w:rsidR="0021269F" w:rsidRDefault="0021269F" w:rsidP="0021269F">
      <w:pPr>
        <w:spacing w:line="360" w:lineRule="auto"/>
        <w:rPr>
          <w:rFonts w:ascii="仿宋_GB2312" w:eastAsia="仿宋_GB2312"/>
          <w:sz w:val="32"/>
          <w:szCs w:val="32"/>
        </w:rPr>
      </w:pPr>
    </w:p>
    <w:p w:rsidR="0021269F" w:rsidRPr="0021269F" w:rsidRDefault="0021269F" w:rsidP="0021269F">
      <w:pPr>
        <w:spacing w:line="360" w:lineRule="auto"/>
        <w:rPr>
          <w:rFonts w:ascii="仿宋_GB2312" w:eastAsia="仿宋_GB2312"/>
          <w:sz w:val="32"/>
          <w:szCs w:val="32"/>
        </w:rPr>
      </w:pPr>
      <w:r w:rsidRPr="0021269F">
        <w:rPr>
          <w:rFonts w:ascii="仿宋_GB2312" w:eastAsia="仿宋_GB2312" w:hint="eastAsia"/>
          <w:sz w:val="32"/>
          <w:szCs w:val="32"/>
        </w:rPr>
        <w:t xml:space="preserve">各省辖市、省直管县（市）人力资源和社会保障局，省直及中央驻豫有关单位，省属高等院校： </w:t>
      </w:r>
    </w:p>
    <w:p w:rsidR="0021269F" w:rsidRPr="0021269F" w:rsidRDefault="0021269F" w:rsidP="0021269F">
      <w:pPr>
        <w:spacing w:line="360" w:lineRule="auto"/>
        <w:rPr>
          <w:rFonts w:ascii="仿宋_GB2312" w:eastAsia="仿宋_GB2312"/>
          <w:sz w:val="32"/>
          <w:szCs w:val="32"/>
        </w:rPr>
      </w:pPr>
      <w:r>
        <w:rPr>
          <w:rFonts w:ascii="仿宋_GB2312" w:eastAsia="仿宋_GB2312" w:hint="eastAsia"/>
          <w:sz w:val="32"/>
          <w:szCs w:val="32"/>
        </w:rPr>
        <w:t xml:space="preserve">    </w:t>
      </w:r>
      <w:r w:rsidRPr="0021269F">
        <w:rPr>
          <w:rFonts w:ascii="仿宋_GB2312" w:eastAsia="仿宋_GB2312" w:hint="eastAsia"/>
          <w:sz w:val="32"/>
          <w:szCs w:val="32"/>
        </w:rPr>
        <w:t xml:space="preserve">为了更好地适应形势，发挥评审条件导向功能，促使优秀人才脱颖而出，根据国家和我省职称改革精神，结合我省卫生计生专业人员的实际，在广泛征求意见的基础上，经与业务主管部门协商一致，我们对《河南省卫生技术人员高级专业技术职务任职资格申报、评审条件》（豫人职〔2007〕17号）和《河南省计划生育专业高级专业技术职务任职资格申报、评审条件》（豫人职〔2008〕24号）进行了修订。现将修订后的《河南省卫生计生技术人员高级专业技术职务任职资格申报、评审条件（试行）》印发你们，请遵照执行。 </w:t>
      </w:r>
    </w:p>
    <w:p w:rsidR="0021269F" w:rsidRPr="0021269F" w:rsidRDefault="0021269F" w:rsidP="0021269F">
      <w:pPr>
        <w:spacing w:line="360" w:lineRule="auto"/>
        <w:rPr>
          <w:rFonts w:ascii="仿宋_GB2312" w:eastAsia="仿宋_GB2312"/>
          <w:sz w:val="32"/>
          <w:szCs w:val="32"/>
        </w:rPr>
      </w:pPr>
      <w:r>
        <w:rPr>
          <w:rFonts w:ascii="仿宋_GB2312" w:eastAsia="仿宋_GB2312" w:hint="eastAsia"/>
          <w:sz w:val="32"/>
          <w:szCs w:val="32"/>
        </w:rPr>
        <w:t xml:space="preserve">                               </w:t>
      </w:r>
      <w:r w:rsidRPr="0021269F">
        <w:rPr>
          <w:rFonts w:ascii="仿宋_GB2312" w:eastAsia="仿宋_GB2312" w:hint="eastAsia"/>
          <w:sz w:val="32"/>
          <w:szCs w:val="32"/>
        </w:rPr>
        <w:t xml:space="preserve">2016年9月22日 </w:t>
      </w:r>
    </w:p>
    <w:p w:rsidR="0021269F" w:rsidRPr="0021269F" w:rsidRDefault="0021269F" w:rsidP="0021269F">
      <w:pPr>
        <w:spacing w:line="360" w:lineRule="auto"/>
        <w:rPr>
          <w:rFonts w:ascii="仿宋_GB2312" w:eastAsia="仿宋_GB2312"/>
          <w:sz w:val="32"/>
          <w:szCs w:val="32"/>
        </w:rPr>
      </w:pPr>
      <w:r>
        <w:rPr>
          <w:rFonts w:ascii="仿宋_GB2312" w:eastAsia="仿宋_GB2312" w:hint="eastAsia"/>
          <w:sz w:val="32"/>
          <w:szCs w:val="32"/>
        </w:rPr>
        <w:t xml:space="preserve">                         </w:t>
      </w:r>
      <w:r w:rsidRPr="0021269F">
        <w:rPr>
          <w:rFonts w:ascii="仿宋_GB2312" w:eastAsia="仿宋_GB2312" w:hint="eastAsia"/>
          <w:sz w:val="32"/>
          <w:szCs w:val="32"/>
        </w:rPr>
        <w:t xml:space="preserve">（此件主动公开） </w:t>
      </w:r>
    </w:p>
    <w:p w:rsidR="0021269F" w:rsidRPr="0021269F" w:rsidRDefault="0021269F" w:rsidP="0021269F">
      <w:pPr>
        <w:spacing w:line="360" w:lineRule="auto"/>
        <w:rPr>
          <w:rFonts w:ascii="仿宋_GB2312" w:eastAsia="仿宋_GB2312"/>
          <w:sz w:val="32"/>
          <w:szCs w:val="32"/>
        </w:rPr>
      </w:pPr>
    </w:p>
    <w:p w:rsidR="0021269F" w:rsidRPr="0021269F" w:rsidRDefault="0021269F" w:rsidP="0021269F">
      <w:pPr>
        <w:spacing w:line="360" w:lineRule="auto"/>
        <w:rPr>
          <w:rFonts w:ascii="仿宋_GB2312" w:eastAsia="仿宋_GB2312"/>
          <w:sz w:val="32"/>
          <w:szCs w:val="32"/>
        </w:rPr>
      </w:pPr>
    </w:p>
    <w:p w:rsidR="0021269F" w:rsidRPr="0021269F" w:rsidRDefault="0021269F" w:rsidP="0021269F">
      <w:pPr>
        <w:spacing w:line="360" w:lineRule="auto"/>
        <w:rPr>
          <w:rFonts w:ascii="仿宋_GB2312" w:eastAsia="仿宋_GB2312"/>
          <w:sz w:val="32"/>
          <w:szCs w:val="32"/>
        </w:rPr>
      </w:pPr>
    </w:p>
    <w:p w:rsidR="0021269F" w:rsidRPr="0021269F" w:rsidRDefault="0021269F" w:rsidP="0021269F">
      <w:pPr>
        <w:jc w:val="center"/>
        <w:rPr>
          <w:rFonts w:ascii="微软雅黑" w:eastAsia="微软雅黑" w:hAnsi="微软雅黑"/>
          <w:b/>
          <w:sz w:val="44"/>
          <w:szCs w:val="44"/>
        </w:rPr>
      </w:pPr>
      <w:r w:rsidRPr="0021269F">
        <w:rPr>
          <w:rFonts w:ascii="微软雅黑" w:eastAsia="微软雅黑" w:hAnsi="微软雅黑" w:hint="eastAsia"/>
          <w:b/>
          <w:sz w:val="44"/>
          <w:szCs w:val="44"/>
        </w:rPr>
        <w:lastRenderedPageBreak/>
        <w:t>河南省卫生计生技术人员高级专业技术职务任职资格申报、评审条件(试行)</w:t>
      </w:r>
    </w:p>
    <w:p w:rsidR="0021269F" w:rsidRPr="0021269F" w:rsidRDefault="0021269F" w:rsidP="0021269F">
      <w:pPr>
        <w:spacing w:line="360" w:lineRule="auto"/>
        <w:rPr>
          <w:rFonts w:ascii="仿宋_GB2312" w:eastAsia="仿宋_GB2312"/>
          <w:sz w:val="32"/>
          <w:szCs w:val="32"/>
        </w:rPr>
      </w:pPr>
    </w:p>
    <w:p w:rsidR="0021269F" w:rsidRPr="0021269F" w:rsidRDefault="0021269F" w:rsidP="0021269F">
      <w:pPr>
        <w:spacing w:line="360" w:lineRule="auto"/>
        <w:jc w:val="center"/>
        <w:rPr>
          <w:rFonts w:ascii="仿宋_GB2312" w:eastAsia="仿宋_GB2312"/>
          <w:sz w:val="32"/>
          <w:szCs w:val="32"/>
        </w:rPr>
      </w:pPr>
      <w:r w:rsidRPr="0021269F">
        <w:rPr>
          <w:rFonts w:ascii="仿宋_GB2312" w:eastAsia="仿宋_GB2312" w:hint="eastAsia"/>
          <w:sz w:val="32"/>
          <w:szCs w:val="32"/>
        </w:rPr>
        <w:t>总则</w:t>
      </w:r>
    </w:p>
    <w:p w:rsidR="0021269F" w:rsidRPr="0021269F" w:rsidRDefault="0021269F" w:rsidP="0021269F">
      <w:pPr>
        <w:spacing w:line="360" w:lineRule="auto"/>
        <w:rPr>
          <w:rFonts w:ascii="仿宋_GB2312" w:eastAsia="仿宋_GB2312"/>
          <w:sz w:val="32"/>
          <w:szCs w:val="32"/>
        </w:rPr>
      </w:pPr>
      <w:r>
        <w:rPr>
          <w:rFonts w:ascii="仿宋_GB2312" w:eastAsia="仿宋_GB2312" w:hint="eastAsia"/>
          <w:sz w:val="32"/>
          <w:szCs w:val="32"/>
        </w:rPr>
        <w:t xml:space="preserve">    </w:t>
      </w:r>
      <w:r w:rsidRPr="0021269F">
        <w:rPr>
          <w:rFonts w:ascii="仿宋_GB2312" w:eastAsia="仿宋_GB2312" w:hint="eastAsia"/>
          <w:sz w:val="32"/>
          <w:szCs w:val="32"/>
        </w:rPr>
        <w:t xml:space="preserve">一、为了客观、公正、科学地评价卫生计生技术人员的能力与水平，建立完善考评结合的人才评价机制，促进全省卫生计生人才队伍整体素质的提高，推动卫生计生事业的发展，根据《卫生技术人员职务试行条例》和我省职称改革有关政策规定，结合我省实际，制定本条件。 </w:t>
      </w:r>
    </w:p>
    <w:p w:rsidR="0021269F" w:rsidRPr="0021269F" w:rsidRDefault="0021269F" w:rsidP="0021269F">
      <w:pPr>
        <w:spacing w:line="360" w:lineRule="auto"/>
        <w:rPr>
          <w:rFonts w:ascii="仿宋_GB2312" w:eastAsia="仿宋_GB2312"/>
          <w:sz w:val="32"/>
          <w:szCs w:val="32"/>
        </w:rPr>
      </w:pPr>
      <w:r>
        <w:rPr>
          <w:rFonts w:ascii="仿宋_GB2312" w:eastAsia="仿宋_GB2312" w:hint="eastAsia"/>
          <w:sz w:val="32"/>
          <w:szCs w:val="32"/>
        </w:rPr>
        <w:t xml:space="preserve">    </w:t>
      </w:r>
      <w:r w:rsidRPr="0021269F">
        <w:rPr>
          <w:rFonts w:ascii="仿宋_GB2312" w:eastAsia="仿宋_GB2312" w:hint="eastAsia"/>
          <w:sz w:val="32"/>
          <w:szCs w:val="32"/>
        </w:rPr>
        <w:t xml:space="preserve">二、卫生计生高级专业技术职务设副主任医（药、护、技）师、副主任中医师，主任医（药、护、技）师、主任中医师。副主任医（药、护、技）师、副主任中医师为副高级职务，主任医（药、护、技）师、主任中医师为正高级职务。 </w:t>
      </w:r>
    </w:p>
    <w:p w:rsidR="0021269F" w:rsidRPr="0021269F" w:rsidRDefault="0021269F" w:rsidP="0021269F">
      <w:pPr>
        <w:spacing w:line="360" w:lineRule="auto"/>
        <w:rPr>
          <w:rFonts w:ascii="仿宋_GB2312" w:eastAsia="仿宋_GB2312"/>
          <w:sz w:val="32"/>
          <w:szCs w:val="32"/>
        </w:rPr>
      </w:pPr>
      <w:r>
        <w:rPr>
          <w:rFonts w:ascii="仿宋_GB2312" w:eastAsia="仿宋_GB2312" w:hint="eastAsia"/>
          <w:sz w:val="32"/>
          <w:szCs w:val="32"/>
        </w:rPr>
        <w:t xml:space="preserve">    </w:t>
      </w:r>
      <w:r w:rsidRPr="0021269F">
        <w:rPr>
          <w:rFonts w:ascii="仿宋_GB2312" w:eastAsia="仿宋_GB2312" w:hint="eastAsia"/>
          <w:sz w:val="32"/>
          <w:szCs w:val="32"/>
        </w:rPr>
        <w:t xml:space="preserve">三、卫生计生高级专业技术职务评价采用考试与评审相结合的方式。业务水平考试合格者方可报送评审材料，考试成绩三年有效。 </w:t>
      </w:r>
    </w:p>
    <w:p w:rsidR="0021269F" w:rsidRPr="0021269F" w:rsidRDefault="0021269F" w:rsidP="0021269F">
      <w:pPr>
        <w:spacing w:line="360" w:lineRule="auto"/>
        <w:rPr>
          <w:rFonts w:ascii="仿宋_GB2312" w:eastAsia="仿宋_GB2312"/>
          <w:sz w:val="32"/>
          <w:szCs w:val="32"/>
        </w:rPr>
      </w:pPr>
      <w:r>
        <w:rPr>
          <w:rFonts w:ascii="仿宋_GB2312" w:eastAsia="仿宋_GB2312" w:hint="eastAsia"/>
          <w:sz w:val="32"/>
          <w:szCs w:val="32"/>
        </w:rPr>
        <w:t xml:space="preserve">    </w:t>
      </w:r>
      <w:r w:rsidRPr="0021269F">
        <w:rPr>
          <w:rFonts w:ascii="仿宋_GB2312" w:eastAsia="仿宋_GB2312" w:hint="eastAsia"/>
          <w:sz w:val="32"/>
          <w:szCs w:val="32"/>
        </w:rPr>
        <w:t xml:space="preserve">四、本条件为卫生计生技术人员申报和评审委员会评审时掌握的基本条件，评审委员会可依据本条件制定相应的实施办法。用人单位向评审委员会推荐人员的条件，由用人单位根据本条件和《河南省卫生高级专业技术职务业务工作能力及工作量要求》及单位业务工作实际制定。 </w:t>
      </w:r>
    </w:p>
    <w:p w:rsidR="0021269F" w:rsidRPr="0021269F" w:rsidRDefault="0021269F" w:rsidP="0021269F">
      <w:pPr>
        <w:spacing w:line="360" w:lineRule="auto"/>
        <w:rPr>
          <w:rFonts w:ascii="仿宋_GB2312" w:eastAsia="仿宋_GB2312"/>
          <w:sz w:val="32"/>
          <w:szCs w:val="32"/>
        </w:rPr>
      </w:pPr>
      <w:r>
        <w:rPr>
          <w:rFonts w:ascii="仿宋_GB2312" w:eastAsia="仿宋_GB2312" w:hint="eastAsia"/>
          <w:sz w:val="32"/>
          <w:szCs w:val="32"/>
        </w:rPr>
        <w:lastRenderedPageBreak/>
        <w:t xml:space="preserve">    </w:t>
      </w:r>
      <w:r w:rsidRPr="0021269F">
        <w:rPr>
          <w:rFonts w:ascii="仿宋_GB2312" w:eastAsia="仿宋_GB2312" w:hint="eastAsia"/>
          <w:sz w:val="32"/>
          <w:szCs w:val="32"/>
        </w:rPr>
        <w:t xml:space="preserve">五、本条件适用于卫生计生行政部门批准的医疗卫生计生服务机构和食品药品监督管理部门批准机构中的卫生计生技术人员。 </w:t>
      </w:r>
    </w:p>
    <w:p w:rsidR="0021269F" w:rsidRPr="0021269F" w:rsidRDefault="0021269F" w:rsidP="0033424C">
      <w:pPr>
        <w:spacing w:line="360" w:lineRule="auto"/>
        <w:jc w:val="center"/>
        <w:rPr>
          <w:rFonts w:ascii="仿宋_GB2312" w:eastAsia="仿宋_GB2312"/>
          <w:sz w:val="32"/>
          <w:szCs w:val="32"/>
        </w:rPr>
      </w:pPr>
      <w:r w:rsidRPr="0021269F">
        <w:rPr>
          <w:rFonts w:ascii="仿宋_GB2312" w:eastAsia="仿宋_GB2312" w:hint="eastAsia"/>
          <w:sz w:val="32"/>
          <w:szCs w:val="32"/>
        </w:rPr>
        <w:t>分则</w:t>
      </w:r>
    </w:p>
    <w:p w:rsidR="0021269F" w:rsidRPr="0021269F" w:rsidRDefault="0021269F" w:rsidP="0021269F">
      <w:pPr>
        <w:spacing w:line="360" w:lineRule="auto"/>
        <w:rPr>
          <w:rFonts w:ascii="仿宋_GB2312" w:eastAsia="仿宋_GB2312"/>
          <w:sz w:val="32"/>
          <w:szCs w:val="32"/>
        </w:rPr>
      </w:pPr>
      <w:r>
        <w:rPr>
          <w:rFonts w:ascii="仿宋_GB2312" w:eastAsia="仿宋_GB2312" w:hint="eastAsia"/>
          <w:sz w:val="32"/>
          <w:szCs w:val="32"/>
        </w:rPr>
        <w:t xml:space="preserve">    </w:t>
      </w:r>
      <w:r w:rsidRPr="0021269F">
        <w:rPr>
          <w:rFonts w:ascii="仿宋_GB2312" w:eastAsia="仿宋_GB2312" w:hint="eastAsia"/>
          <w:sz w:val="32"/>
          <w:szCs w:val="32"/>
        </w:rPr>
        <w:t xml:space="preserve">一、申报条件 </w:t>
      </w:r>
    </w:p>
    <w:p w:rsidR="0021269F" w:rsidRPr="0021269F" w:rsidRDefault="0021269F" w:rsidP="0021269F">
      <w:pPr>
        <w:spacing w:line="360" w:lineRule="auto"/>
        <w:rPr>
          <w:rFonts w:ascii="仿宋_GB2312" w:eastAsia="仿宋_GB2312"/>
          <w:sz w:val="32"/>
          <w:szCs w:val="32"/>
        </w:rPr>
      </w:pPr>
      <w:r>
        <w:rPr>
          <w:rFonts w:ascii="仿宋_GB2312" w:eastAsia="仿宋_GB2312" w:hint="eastAsia"/>
          <w:sz w:val="32"/>
          <w:szCs w:val="32"/>
        </w:rPr>
        <w:t xml:space="preserve">    </w:t>
      </w:r>
      <w:r w:rsidRPr="0021269F">
        <w:rPr>
          <w:rFonts w:ascii="仿宋_GB2312" w:eastAsia="仿宋_GB2312" w:hint="eastAsia"/>
          <w:sz w:val="32"/>
          <w:szCs w:val="32"/>
        </w:rPr>
        <w:t xml:space="preserve">（一）遵纪守法，爱岗敬业，有良好的医德医风；身体健康，能全面履行岗位职责。 </w:t>
      </w:r>
    </w:p>
    <w:p w:rsidR="0021269F" w:rsidRPr="0021269F" w:rsidRDefault="0021269F" w:rsidP="0021269F">
      <w:pPr>
        <w:spacing w:line="360" w:lineRule="auto"/>
        <w:rPr>
          <w:rFonts w:ascii="仿宋_GB2312" w:eastAsia="仿宋_GB2312"/>
          <w:sz w:val="32"/>
          <w:szCs w:val="32"/>
        </w:rPr>
      </w:pPr>
      <w:r>
        <w:rPr>
          <w:rFonts w:ascii="仿宋_GB2312" w:eastAsia="仿宋_GB2312" w:hint="eastAsia"/>
          <w:sz w:val="32"/>
          <w:szCs w:val="32"/>
        </w:rPr>
        <w:t xml:space="preserve">    </w:t>
      </w:r>
      <w:r w:rsidRPr="0021269F">
        <w:rPr>
          <w:rFonts w:ascii="仿宋_GB2312" w:eastAsia="仿宋_GB2312" w:hint="eastAsia"/>
          <w:sz w:val="32"/>
          <w:szCs w:val="32"/>
        </w:rPr>
        <w:t xml:space="preserve">（二）任现职以来（近5年）年度考核均为合格以上。 </w:t>
      </w:r>
    </w:p>
    <w:p w:rsidR="0021269F" w:rsidRPr="0021269F" w:rsidRDefault="0021269F" w:rsidP="0021269F">
      <w:pPr>
        <w:spacing w:line="360" w:lineRule="auto"/>
        <w:rPr>
          <w:rFonts w:ascii="仿宋_GB2312" w:eastAsia="仿宋_GB2312"/>
          <w:sz w:val="32"/>
          <w:szCs w:val="32"/>
        </w:rPr>
      </w:pPr>
      <w:r>
        <w:rPr>
          <w:rFonts w:ascii="仿宋_GB2312" w:eastAsia="仿宋_GB2312" w:hint="eastAsia"/>
          <w:sz w:val="32"/>
          <w:szCs w:val="32"/>
        </w:rPr>
        <w:t xml:space="preserve">    </w:t>
      </w:r>
      <w:r w:rsidRPr="0021269F">
        <w:rPr>
          <w:rFonts w:ascii="仿宋_GB2312" w:eastAsia="仿宋_GB2312" w:hint="eastAsia"/>
          <w:sz w:val="32"/>
          <w:szCs w:val="32"/>
        </w:rPr>
        <w:t xml:space="preserve">（三）医、护专业须取得相应的医师资格、护士资格并按有关规定注册。 </w:t>
      </w:r>
    </w:p>
    <w:p w:rsidR="0021269F" w:rsidRPr="0021269F" w:rsidRDefault="0021269F" w:rsidP="0021269F">
      <w:pPr>
        <w:spacing w:line="360" w:lineRule="auto"/>
        <w:rPr>
          <w:rFonts w:ascii="仿宋_GB2312" w:eastAsia="仿宋_GB2312"/>
          <w:sz w:val="32"/>
          <w:szCs w:val="32"/>
        </w:rPr>
      </w:pPr>
      <w:r>
        <w:rPr>
          <w:rFonts w:ascii="仿宋_GB2312" w:eastAsia="仿宋_GB2312" w:hint="eastAsia"/>
          <w:sz w:val="32"/>
          <w:szCs w:val="32"/>
        </w:rPr>
        <w:t xml:space="preserve">    </w:t>
      </w:r>
      <w:r w:rsidRPr="0021269F">
        <w:rPr>
          <w:rFonts w:ascii="仿宋_GB2312" w:eastAsia="仿宋_GB2312" w:hint="eastAsia"/>
          <w:sz w:val="32"/>
          <w:szCs w:val="32"/>
        </w:rPr>
        <w:t xml:space="preserve">（四）按有关规定完成下基层工作任务。 </w:t>
      </w:r>
    </w:p>
    <w:p w:rsidR="0021269F" w:rsidRPr="0021269F" w:rsidRDefault="0021269F" w:rsidP="0021269F">
      <w:pPr>
        <w:spacing w:line="360" w:lineRule="auto"/>
        <w:rPr>
          <w:rFonts w:ascii="仿宋_GB2312" w:eastAsia="仿宋_GB2312"/>
          <w:sz w:val="32"/>
          <w:szCs w:val="32"/>
        </w:rPr>
      </w:pPr>
      <w:r>
        <w:rPr>
          <w:rFonts w:ascii="仿宋_GB2312" w:eastAsia="仿宋_GB2312" w:hint="eastAsia"/>
          <w:sz w:val="32"/>
          <w:szCs w:val="32"/>
        </w:rPr>
        <w:t xml:space="preserve">    </w:t>
      </w:r>
      <w:r w:rsidRPr="0021269F">
        <w:rPr>
          <w:rFonts w:ascii="仿宋_GB2312" w:eastAsia="仿宋_GB2312" w:hint="eastAsia"/>
          <w:sz w:val="32"/>
          <w:szCs w:val="32"/>
        </w:rPr>
        <w:t xml:space="preserve">（五）申报主任（中）医师、副主任（中）医师者，需在任现职期间到上级（或本专业重点专科）医疗卫生机构进修，其中申报主任（中）医师须累计满3个月，申报副主任（中）医师须累计满6个月。 </w:t>
      </w:r>
    </w:p>
    <w:p w:rsidR="0021269F" w:rsidRPr="0021269F" w:rsidRDefault="0021269F" w:rsidP="0021269F">
      <w:pPr>
        <w:spacing w:line="360" w:lineRule="auto"/>
        <w:rPr>
          <w:rFonts w:ascii="仿宋_GB2312" w:eastAsia="仿宋_GB2312"/>
          <w:sz w:val="32"/>
          <w:szCs w:val="32"/>
        </w:rPr>
      </w:pPr>
      <w:r>
        <w:rPr>
          <w:rFonts w:ascii="仿宋_GB2312" w:eastAsia="仿宋_GB2312" w:hint="eastAsia"/>
          <w:sz w:val="32"/>
          <w:szCs w:val="32"/>
        </w:rPr>
        <w:t xml:space="preserve">    </w:t>
      </w:r>
      <w:r w:rsidRPr="0021269F">
        <w:rPr>
          <w:rFonts w:ascii="仿宋_GB2312" w:eastAsia="仿宋_GB2312" w:hint="eastAsia"/>
          <w:sz w:val="32"/>
          <w:szCs w:val="32"/>
        </w:rPr>
        <w:t xml:space="preserve">（六）按照规定参加继续教育培训并达到规定的学时。 </w:t>
      </w:r>
    </w:p>
    <w:p w:rsidR="0021269F" w:rsidRPr="0021269F" w:rsidRDefault="0021269F" w:rsidP="0021269F">
      <w:pPr>
        <w:spacing w:line="360" w:lineRule="auto"/>
        <w:rPr>
          <w:rFonts w:ascii="仿宋_GB2312" w:eastAsia="仿宋_GB2312"/>
          <w:sz w:val="32"/>
          <w:szCs w:val="32"/>
        </w:rPr>
      </w:pPr>
      <w:r>
        <w:rPr>
          <w:rFonts w:ascii="仿宋_GB2312" w:eastAsia="仿宋_GB2312" w:hint="eastAsia"/>
          <w:sz w:val="32"/>
          <w:szCs w:val="32"/>
        </w:rPr>
        <w:t xml:space="preserve">    </w:t>
      </w:r>
      <w:r w:rsidRPr="0021269F">
        <w:rPr>
          <w:rFonts w:ascii="仿宋_GB2312" w:eastAsia="仿宋_GB2312" w:hint="eastAsia"/>
          <w:sz w:val="32"/>
          <w:szCs w:val="32"/>
        </w:rPr>
        <w:t xml:space="preserve">（七）学历和任职年限分别符合以下要求。 </w:t>
      </w:r>
    </w:p>
    <w:p w:rsidR="0021269F" w:rsidRPr="0021269F" w:rsidRDefault="0021269F" w:rsidP="0021269F">
      <w:pPr>
        <w:spacing w:line="360" w:lineRule="auto"/>
        <w:rPr>
          <w:rFonts w:ascii="仿宋_GB2312" w:eastAsia="仿宋_GB2312"/>
          <w:sz w:val="32"/>
          <w:szCs w:val="32"/>
        </w:rPr>
      </w:pPr>
      <w:r>
        <w:rPr>
          <w:rFonts w:ascii="仿宋_GB2312" w:eastAsia="仿宋_GB2312" w:hint="eastAsia"/>
          <w:sz w:val="32"/>
          <w:szCs w:val="32"/>
        </w:rPr>
        <w:t xml:space="preserve">    </w:t>
      </w:r>
      <w:r w:rsidRPr="0021269F">
        <w:rPr>
          <w:rFonts w:ascii="仿宋_GB2312" w:eastAsia="仿宋_GB2312" w:hint="eastAsia"/>
          <w:sz w:val="32"/>
          <w:szCs w:val="32"/>
        </w:rPr>
        <w:t>1</w:t>
      </w:r>
      <w:r w:rsidR="00B933BC">
        <w:rPr>
          <w:rFonts w:ascii="仿宋_GB2312" w:eastAsia="仿宋_GB2312" w:hAnsi="MingLiU_HKSCS" w:cs="MingLiU_HKSCS" w:hint="eastAsia"/>
          <w:sz w:val="32"/>
          <w:szCs w:val="32"/>
        </w:rPr>
        <w:t xml:space="preserve">  </w:t>
      </w:r>
      <w:r w:rsidRPr="0021269F">
        <w:rPr>
          <w:rFonts w:ascii="仿宋_GB2312" w:eastAsia="仿宋_GB2312" w:hAnsi="宋体" w:cs="宋体" w:hint="eastAsia"/>
          <w:sz w:val="32"/>
          <w:szCs w:val="32"/>
        </w:rPr>
        <w:t>申报副主任医（药、护、技）师、副主任中医师职务，需具备下列条件之一：</w:t>
      </w:r>
      <w:r w:rsidRPr="0021269F">
        <w:rPr>
          <w:rFonts w:ascii="仿宋_GB2312" w:eastAsia="仿宋_GB2312" w:hint="eastAsia"/>
          <w:sz w:val="32"/>
          <w:szCs w:val="32"/>
        </w:rPr>
        <w:t xml:space="preserve"> </w:t>
      </w:r>
    </w:p>
    <w:p w:rsidR="0021269F" w:rsidRPr="0021269F" w:rsidRDefault="0021269F" w:rsidP="0021269F">
      <w:pPr>
        <w:spacing w:line="360" w:lineRule="auto"/>
        <w:rPr>
          <w:rFonts w:ascii="仿宋_GB2312" w:eastAsia="仿宋_GB2312"/>
          <w:sz w:val="32"/>
          <w:szCs w:val="32"/>
        </w:rPr>
      </w:pPr>
      <w:r>
        <w:rPr>
          <w:rFonts w:ascii="仿宋_GB2312" w:eastAsia="仿宋_GB2312" w:hint="eastAsia"/>
          <w:sz w:val="32"/>
          <w:szCs w:val="32"/>
        </w:rPr>
        <w:t xml:space="preserve">    </w:t>
      </w:r>
      <w:r w:rsidRPr="0021269F">
        <w:rPr>
          <w:rFonts w:ascii="仿宋_GB2312" w:eastAsia="仿宋_GB2312" w:hint="eastAsia"/>
          <w:sz w:val="32"/>
          <w:szCs w:val="32"/>
        </w:rPr>
        <w:t xml:space="preserve">(１)博士研究生毕业并取得博士学历、学位，担任主治（管）医（药、护、技）师、主治中医师职务2年以上； </w:t>
      </w:r>
    </w:p>
    <w:p w:rsidR="0021269F" w:rsidRPr="0021269F" w:rsidRDefault="0021269F" w:rsidP="0021269F">
      <w:pPr>
        <w:spacing w:line="360" w:lineRule="auto"/>
        <w:rPr>
          <w:rFonts w:ascii="仿宋_GB2312" w:eastAsia="仿宋_GB2312"/>
          <w:sz w:val="32"/>
          <w:szCs w:val="32"/>
        </w:rPr>
      </w:pPr>
      <w:r>
        <w:rPr>
          <w:rFonts w:ascii="仿宋_GB2312" w:eastAsia="仿宋_GB2312" w:hint="eastAsia"/>
          <w:sz w:val="32"/>
          <w:szCs w:val="32"/>
        </w:rPr>
        <w:lastRenderedPageBreak/>
        <w:t xml:space="preserve">    </w:t>
      </w:r>
      <w:r w:rsidRPr="0021269F">
        <w:rPr>
          <w:rFonts w:ascii="仿宋_GB2312" w:eastAsia="仿宋_GB2312" w:hint="eastAsia"/>
          <w:sz w:val="32"/>
          <w:szCs w:val="32"/>
        </w:rPr>
        <w:t xml:space="preserve">(２)硕士研究生毕业并取得硕士学历、学位，担任主治（管）医（药、护、技）师、主治中医师职务4年以上； </w:t>
      </w:r>
    </w:p>
    <w:p w:rsidR="0021269F" w:rsidRPr="0021269F" w:rsidRDefault="0021269F" w:rsidP="0021269F">
      <w:pPr>
        <w:spacing w:line="360" w:lineRule="auto"/>
        <w:rPr>
          <w:rFonts w:ascii="仿宋_GB2312" w:eastAsia="仿宋_GB2312"/>
          <w:sz w:val="32"/>
          <w:szCs w:val="32"/>
        </w:rPr>
      </w:pPr>
      <w:r>
        <w:rPr>
          <w:rFonts w:ascii="仿宋_GB2312" w:eastAsia="仿宋_GB2312" w:hint="eastAsia"/>
          <w:sz w:val="32"/>
          <w:szCs w:val="32"/>
        </w:rPr>
        <w:t xml:space="preserve">    </w:t>
      </w:r>
      <w:r w:rsidRPr="0021269F">
        <w:rPr>
          <w:rFonts w:ascii="仿宋_GB2312" w:eastAsia="仿宋_GB2312" w:hint="eastAsia"/>
          <w:sz w:val="32"/>
          <w:szCs w:val="32"/>
        </w:rPr>
        <w:t xml:space="preserve">（3）大学本科毕业，担任主治（管）医（药、护、技）师、主治中医师职务5年以上； </w:t>
      </w:r>
    </w:p>
    <w:p w:rsidR="0021269F" w:rsidRPr="0021269F" w:rsidRDefault="0021269F" w:rsidP="0021269F">
      <w:pPr>
        <w:spacing w:line="360" w:lineRule="auto"/>
        <w:rPr>
          <w:rFonts w:ascii="仿宋_GB2312" w:eastAsia="仿宋_GB2312"/>
          <w:sz w:val="32"/>
          <w:szCs w:val="32"/>
        </w:rPr>
      </w:pPr>
      <w:r>
        <w:rPr>
          <w:rFonts w:ascii="仿宋_GB2312" w:eastAsia="仿宋_GB2312" w:hint="eastAsia"/>
          <w:sz w:val="32"/>
          <w:szCs w:val="32"/>
        </w:rPr>
        <w:t xml:space="preserve">    </w:t>
      </w:r>
      <w:r w:rsidRPr="0021269F">
        <w:rPr>
          <w:rFonts w:ascii="仿宋_GB2312" w:eastAsia="仿宋_GB2312" w:hint="eastAsia"/>
          <w:sz w:val="32"/>
          <w:szCs w:val="32"/>
        </w:rPr>
        <w:t>2</w:t>
      </w:r>
      <w:r w:rsidR="00B933BC">
        <w:rPr>
          <w:rFonts w:ascii="仿宋_GB2312" w:eastAsia="仿宋_GB2312" w:hAnsi="MingLiU_HKSCS" w:cs="MingLiU_HKSCS" w:hint="eastAsia"/>
          <w:sz w:val="32"/>
          <w:szCs w:val="32"/>
        </w:rPr>
        <w:t xml:space="preserve">  </w:t>
      </w:r>
      <w:r w:rsidRPr="0021269F">
        <w:rPr>
          <w:rFonts w:ascii="仿宋_GB2312" w:eastAsia="仿宋_GB2312" w:hAnsi="宋体" w:cs="宋体" w:hint="eastAsia"/>
          <w:sz w:val="32"/>
          <w:szCs w:val="32"/>
        </w:rPr>
        <w:t>申报主任医（药、护、技）师、主任中医师职务，需具备以下条件：</w:t>
      </w:r>
      <w:r w:rsidRPr="0021269F">
        <w:rPr>
          <w:rFonts w:ascii="仿宋_GB2312" w:eastAsia="仿宋_GB2312" w:hint="eastAsia"/>
          <w:sz w:val="32"/>
          <w:szCs w:val="32"/>
        </w:rPr>
        <w:t xml:space="preserve"> </w:t>
      </w:r>
    </w:p>
    <w:p w:rsidR="0021269F" w:rsidRPr="0021269F" w:rsidRDefault="0021269F" w:rsidP="0021269F">
      <w:pPr>
        <w:spacing w:line="360" w:lineRule="auto"/>
        <w:rPr>
          <w:rFonts w:ascii="仿宋_GB2312" w:eastAsia="仿宋_GB2312"/>
          <w:sz w:val="32"/>
          <w:szCs w:val="32"/>
        </w:rPr>
      </w:pPr>
      <w:r>
        <w:rPr>
          <w:rFonts w:ascii="仿宋_GB2312" w:eastAsia="仿宋_GB2312" w:hint="eastAsia"/>
          <w:sz w:val="32"/>
          <w:szCs w:val="32"/>
        </w:rPr>
        <w:t xml:space="preserve">    </w:t>
      </w:r>
      <w:r w:rsidRPr="0021269F">
        <w:rPr>
          <w:rFonts w:ascii="仿宋_GB2312" w:eastAsia="仿宋_GB2312" w:hint="eastAsia"/>
          <w:sz w:val="32"/>
          <w:szCs w:val="32"/>
        </w:rPr>
        <w:t xml:space="preserve">大学本科毕业以上学历，担任副主任医（药、护、技）师、副主任中医师专业技术职务5年以上。 </w:t>
      </w:r>
    </w:p>
    <w:p w:rsidR="0021269F" w:rsidRPr="0021269F" w:rsidRDefault="0021269F" w:rsidP="0021269F">
      <w:pPr>
        <w:spacing w:line="360" w:lineRule="auto"/>
        <w:rPr>
          <w:rFonts w:ascii="仿宋_GB2312" w:eastAsia="仿宋_GB2312"/>
          <w:sz w:val="32"/>
          <w:szCs w:val="32"/>
        </w:rPr>
      </w:pPr>
      <w:r>
        <w:rPr>
          <w:rFonts w:ascii="仿宋_GB2312" w:eastAsia="仿宋_GB2312" w:hint="eastAsia"/>
          <w:sz w:val="32"/>
          <w:szCs w:val="32"/>
        </w:rPr>
        <w:t xml:space="preserve">    </w:t>
      </w:r>
      <w:r w:rsidRPr="0021269F">
        <w:rPr>
          <w:rFonts w:ascii="仿宋_GB2312" w:eastAsia="仿宋_GB2312" w:hint="eastAsia"/>
          <w:sz w:val="32"/>
          <w:szCs w:val="32"/>
        </w:rPr>
        <w:t>3</w:t>
      </w:r>
      <w:r w:rsidR="00B933BC">
        <w:rPr>
          <w:rFonts w:ascii="仿宋_GB2312" w:eastAsia="仿宋_GB2312" w:hAnsi="MingLiU_HKSCS" w:cs="MingLiU_HKSCS" w:hint="eastAsia"/>
          <w:sz w:val="32"/>
          <w:szCs w:val="32"/>
        </w:rPr>
        <w:t xml:space="preserve">  </w:t>
      </w:r>
      <w:r w:rsidRPr="0021269F">
        <w:rPr>
          <w:rFonts w:ascii="仿宋_GB2312" w:eastAsia="仿宋_GB2312" w:hAnsi="宋体" w:cs="宋体" w:hint="eastAsia"/>
          <w:sz w:val="32"/>
          <w:szCs w:val="32"/>
        </w:rPr>
        <w:t>护理专业中专毕业后取得护理专业专科学历两年以上，且中专毕业后连续从事护理工作</w:t>
      </w:r>
      <w:r w:rsidRPr="0021269F">
        <w:rPr>
          <w:rFonts w:ascii="仿宋_GB2312" w:eastAsia="仿宋_GB2312" w:hint="eastAsia"/>
          <w:sz w:val="32"/>
          <w:szCs w:val="32"/>
        </w:rPr>
        <w:t xml:space="preserve">20年以上；或护理专业专科毕业后连续从事护理工作20年以上；或护理专业中专毕业后连续从事护理工作25年以上，担任主管护师职务５年以上，所在医院符合床位和设岗要求的，可申报副主任护师。 </w:t>
      </w:r>
    </w:p>
    <w:p w:rsidR="0021269F" w:rsidRPr="0021269F" w:rsidRDefault="0021269F" w:rsidP="0021269F">
      <w:pPr>
        <w:spacing w:line="360" w:lineRule="auto"/>
        <w:rPr>
          <w:rFonts w:ascii="仿宋_GB2312" w:eastAsia="仿宋_GB2312"/>
          <w:sz w:val="32"/>
          <w:szCs w:val="32"/>
        </w:rPr>
      </w:pPr>
      <w:r>
        <w:rPr>
          <w:rFonts w:ascii="仿宋_GB2312" w:eastAsia="仿宋_GB2312" w:hint="eastAsia"/>
          <w:sz w:val="32"/>
          <w:szCs w:val="32"/>
        </w:rPr>
        <w:t xml:space="preserve">    </w:t>
      </w:r>
      <w:r w:rsidRPr="0021269F">
        <w:rPr>
          <w:rFonts w:ascii="仿宋_GB2312" w:eastAsia="仿宋_GB2312" w:hint="eastAsia"/>
          <w:sz w:val="32"/>
          <w:szCs w:val="32"/>
        </w:rPr>
        <w:t>4</w:t>
      </w:r>
      <w:r w:rsidR="00B933BC">
        <w:rPr>
          <w:rFonts w:ascii="仿宋_GB2312" w:eastAsia="仿宋_GB2312" w:hAnsi="MingLiU_HKSCS" w:cs="MingLiU_HKSCS" w:hint="eastAsia"/>
          <w:sz w:val="32"/>
          <w:szCs w:val="32"/>
        </w:rPr>
        <w:t xml:space="preserve">  </w:t>
      </w:r>
      <w:r w:rsidRPr="0021269F">
        <w:rPr>
          <w:rFonts w:ascii="仿宋_GB2312" w:eastAsia="仿宋_GB2312" w:hAnsi="宋体" w:cs="宋体" w:hint="eastAsia"/>
          <w:sz w:val="32"/>
          <w:szCs w:val="32"/>
        </w:rPr>
        <w:t>破格（学历）申报副主任医</w:t>
      </w:r>
      <w:r w:rsidRPr="0021269F">
        <w:rPr>
          <w:rFonts w:ascii="仿宋_GB2312" w:eastAsia="仿宋_GB2312" w:hint="eastAsia"/>
          <w:sz w:val="32"/>
          <w:szCs w:val="32"/>
        </w:rPr>
        <w:t>(药、技)师、副主任中医师职务者应具备中专以上学历，破格（学历）申报主任医(药、护、技)师、主任中医师职务者应具备专科以上学历。</w:t>
      </w:r>
    </w:p>
    <w:p w:rsidR="0021269F" w:rsidRPr="0021269F" w:rsidRDefault="0021269F" w:rsidP="0021269F">
      <w:pPr>
        <w:spacing w:line="360" w:lineRule="auto"/>
        <w:rPr>
          <w:rFonts w:ascii="仿宋_GB2312" w:eastAsia="仿宋_GB2312"/>
          <w:sz w:val="32"/>
          <w:szCs w:val="32"/>
        </w:rPr>
      </w:pPr>
      <w:r>
        <w:rPr>
          <w:rFonts w:ascii="仿宋_GB2312" w:eastAsia="仿宋_GB2312" w:hint="eastAsia"/>
          <w:sz w:val="32"/>
          <w:szCs w:val="32"/>
        </w:rPr>
        <w:t xml:space="preserve">    </w:t>
      </w:r>
      <w:r w:rsidRPr="0021269F">
        <w:rPr>
          <w:rFonts w:ascii="仿宋_GB2312" w:eastAsia="仿宋_GB2312" w:hint="eastAsia"/>
          <w:sz w:val="32"/>
          <w:szCs w:val="32"/>
        </w:rPr>
        <w:t xml:space="preserve">（八）经组织选派援外、援藏、援疆的医疗队员按有关规定申报。 </w:t>
      </w:r>
    </w:p>
    <w:p w:rsidR="0021269F" w:rsidRPr="0021269F" w:rsidRDefault="0021269F" w:rsidP="0021269F">
      <w:pPr>
        <w:spacing w:line="360" w:lineRule="auto"/>
        <w:rPr>
          <w:rFonts w:ascii="仿宋_GB2312" w:eastAsia="仿宋_GB2312"/>
          <w:sz w:val="32"/>
          <w:szCs w:val="32"/>
        </w:rPr>
      </w:pPr>
      <w:r>
        <w:rPr>
          <w:rFonts w:ascii="仿宋_GB2312" w:eastAsia="仿宋_GB2312" w:hint="eastAsia"/>
          <w:sz w:val="32"/>
          <w:szCs w:val="32"/>
        </w:rPr>
        <w:t xml:space="preserve">    </w:t>
      </w:r>
      <w:r w:rsidRPr="0021269F">
        <w:rPr>
          <w:rFonts w:ascii="仿宋_GB2312" w:eastAsia="仿宋_GB2312" w:hint="eastAsia"/>
          <w:sz w:val="32"/>
          <w:szCs w:val="32"/>
        </w:rPr>
        <w:t xml:space="preserve">二、能力业绩条件 </w:t>
      </w:r>
    </w:p>
    <w:p w:rsidR="0021269F" w:rsidRPr="0021269F" w:rsidRDefault="0021269F" w:rsidP="0021269F">
      <w:pPr>
        <w:spacing w:line="360" w:lineRule="auto"/>
        <w:rPr>
          <w:rFonts w:ascii="仿宋_GB2312" w:eastAsia="仿宋_GB2312"/>
          <w:sz w:val="32"/>
          <w:szCs w:val="32"/>
        </w:rPr>
      </w:pPr>
      <w:r>
        <w:rPr>
          <w:rFonts w:ascii="仿宋_GB2312" w:eastAsia="仿宋_GB2312" w:hint="eastAsia"/>
          <w:sz w:val="32"/>
          <w:szCs w:val="32"/>
        </w:rPr>
        <w:lastRenderedPageBreak/>
        <w:t xml:space="preserve">    </w:t>
      </w:r>
      <w:r w:rsidRPr="0021269F">
        <w:rPr>
          <w:rFonts w:ascii="仿宋_GB2312" w:eastAsia="仿宋_GB2312" w:hint="eastAsia"/>
          <w:sz w:val="32"/>
          <w:szCs w:val="32"/>
        </w:rPr>
        <w:t xml:space="preserve">(一)副主任医（药、护、技）师、副主任中医师职务评审条件 </w:t>
      </w:r>
    </w:p>
    <w:p w:rsidR="0021269F" w:rsidRPr="0021269F" w:rsidRDefault="0021269F" w:rsidP="0021269F">
      <w:pPr>
        <w:spacing w:line="360" w:lineRule="auto"/>
        <w:rPr>
          <w:rFonts w:ascii="仿宋_GB2312" w:eastAsia="仿宋_GB2312"/>
          <w:sz w:val="32"/>
          <w:szCs w:val="32"/>
        </w:rPr>
      </w:pPr>
      <w:r>
        <w:rPr>
          <w:rFonts w:ascii="仿宋_GB2312" w:eastAsia="仿宋_GB2312" w:hint="eastAsia"/>
          <w:sz w:val="32"/>
          <w:szCs w:val="32"/>
        </w:rPr>
        <w:t xml:space="preserve">    </w:t>
      </w:r>
      <w:r w:rsidRPr="0021269F">
        <w:rPr>
          <w:rFonts w:ascii="仿宋_GB2312" w:eastAsia="仿宋_GB2312" w:hint="eastAsia"/>
          <w:sz w:val="32"/>
          <w:szCs w:val="32"/>
        </w:rPr>
        <w:t>1</w:t>
      </w:r>
      <w:r w:rsidR="00B933BC">
        <w:rPr>
          <w:rFonts w:ascii="仿宋_GB2312" w:eastAsia="仿宋_GB2312" w:hAnsi="MingLiU_HKSCS" w:cs="MingLiU_HKSCS" w:hint="eastAsia"/>
          <w:sz w:val="32"/>
          <w:szCs w:val="32"/>
        </w:rPr>
        <w:t xml:space="preserve">  </w:t>
      </w:r>
      <w:r w:rsidRPr="0021269F">
        <w:rPr>
          <w:rFonts w:ascii="仿宋_GB2312" w:eastAsia="仿宋_GB2312" w:hAnsi="宋体" w:cs="宋体" w:hint="eastAsia"/>
          <w:sz w:val="32"/>
          <w:szCs w:val="32"/>
        </w:rPr>
        <w:t>系统掌握本专业的基础理论知识，熟悉与本专业相关学科的理论知识，了解本专业国内外现状和发展趋势，不断吸取新理论、新知识、新技术，并用于医疗实践。</w:t>
      </w:r>
      <w:r w:rsidRPr="0021269F">
        <w:rPr>
          <w:rFonts w:ascii="仿宋_GB2312" w:eastAsia="仿宋_GB2312" w:hint="eastAsia"/>
          <w:sz w:val="32"/>
          <w:szCs w:val="32"/>
        </w:rPr>
        <w:t xml:space="preserve"> </w:t>
      </w:r>
    </w:p>
    <w:p w:rsidR="0021269F" w:rsidRPr="0021269F" w:rsidRDefault="0021269F" w:rsidP="0021269F">
      <w:pPr>
        <w:spacing w:line="360" w:lineRule="auto"/>
        <w:rPr>
          <w:rFonts w:ascii="仿宋_GB2312" w:eastAsia="仿宋_GB2312"/>
          <w:sz w:val="32"/>
          <w:szCs w:val="32"/>
        </w:rPr>
      </w:pPr>
      <w:r>
        <w:rPr>
          <w:rFonts w:ascii="仿宋_GB2312" w:eastAsia="仿宋_GB2312" w:hint="eastAsia"/>
          <w:sz w:val="32"/>
          <w:szCs w:val="32"/>
        </w:rPr>
        <w:t xml:space="preserve">    </w:t>
      </w:r>
      <w:r w:rsidRPr="0021269F">
        <w:rPr>
          <w:rFonts w:ascii="仿宋_GB2312" w:eastAsia="仿宋_GB2312" w:hint="eastAsia"/>
          <w:sz w:val="32"/>
          <w:szCs w:val="32"/>
        </w:rPr>
        <w:t>２</w:t>
      </w:r>
      <w:r w:rsidR="00B933BC">
        <w:rPr>
          <w:rFonts w:ascii="仿宋_GB2312" w:eastAsia="仿宋_GB2312" w:hAnsi="MingLiU_HKSCS" w:cs="MingLiU_HKSCS" w:hint="eastAsia"/>
          <w:sz w:val="32"/>
          <w:szCs w:val="32"/>
        </w:rPr>
        <w:t xml:space="preserve">  </w:t>
      </w:r>
      <w:r w:rsidRPr="0021269F">
        <w:rPr>
          <w:rFonts w:ascii="仿宋_GB2312" w:eastAsia="仿宋_GB2312" w:hAnsi="宋体" w:cs="宋体" w:hint="eastAsia"/>
          <w:sz w:val="32"/>
          <w:szCs w:val="32"/>
        </w:rPr>
        <w:t>具有较丰富的临床和技术工作经验，能熟练进行本专业各种疾病的诊断治疗工作，熟练处理急诊和危重病人的抢救工作，熟练掌握各种诊断治疗的操作技术，能解决本专业复杂疑难的技术问题。任现职期间，平均每年参加临床（技术）工作不少于</w:t>
      </w:r>
      <w:r w:rsidRPr="0021269F">
        <w:rPr>
          <w:rFonts w:ascii="仿宋_GB2312" w:eastAsia="仿宋_GB2312" w:hint="eastAsia"/>
          <w:sz w:val="32"/>
          <w:szCs w:val="32"/>
        </w:rPr>
        <w:t xml:space="preserve">40周，兼职的管理人员平均每年参加临床（技术）工作不少于15周，并能完成规定的工作量。 </w:t>
      </w:r>
    </w:p>
    <w:p w:rsidR="0021269F" w:rsidRPr="0021269F" w:rsidRDefault="0021269F" w:rsidP="0021269F">
      <w:pPr>
        <w:spacing w:line="360" w:lineRule="auto"/>
        <w:rPr>
          <w:rFonts w:ascii="仿宋_GB2312" w:eastAsia="仿宋_GB2312"/>
          <w:sz w:val="32"/>
          <w:szCs w:val="32"/>
        </w:rPr>
      </w:pPr>
      <w:r>
        <w:rPr>
          <w:rFonts w:ascii="仿宋_GB2312" w:eastAsia="仿宋_GB2312" w:hint="eastAsia"/>
          <w:sz w:val="32"/>
          <w:szCs w:val="32"/>
        </w:rPr>
        <w:t xml:space="preserve">    </w:t>
      </w:r>
      <w:r w:rsidRPr="0021269F">
        <w:rPr>
          <w:rFonts w:ascii="仿宋_GB2312" w:eastAsia="仿宋_GB2312" w:hint="eastAsia"/>
          <w:sz w:val="32"/>
          <w:szCs w:val="32"/>
        </w:rPr>
        <w:t>3</w:t>
      </w:r>
      <w:r w:rsidR="00B933BC">
        <w:rPr>
          <w:rFonts w:ascii="仿宋_GB2312" w:eastAsia="仿宋_GB2312" w:hAnsi="MingLiU_HKSCS" w:cs="MingLiU_HKSCS" w:hint="eastAsia"/>
          <w:sz w:val="32"/>
          <w:szCs w:val="32"/>
        </w:rPr>
        <w:t xml:space="preserve">  </w:t>
      </w:r>
      <w:r w:rsidRPr="0021269F">
        <w:rPr>
          <w:rFonts w:ascii="仿宋_GB2312" w:eastAsia="仿宋_GB2312" w:hAnsi="宋体" w:cs="宋体" w:hint="eastAsia"/>
          <w:sz w:val="32"/>
          <w:szCs w:val="32"/>
        </w:rPr>
        <w:t>具有指导下级卫生计生技术人员的能力。能主持门诊病例及病房查房讨论，每年为下级卫生计生技术人员讲授专题课至少</w:t>
      </w:r>
      <w:r w:rsidRPr="0021269F">
        <w:rPr>
          <w:rFonts w:ascii="仿宋_GB2312" w:eastAsia="仿宋_GB2312" w:hint="eastAsia"/>
          <w:sz w:val="32"/>
          <w:szCs w:val="32"/>
        </w:rPr>
        <w:t xml:space="preserve">2次。有带教2名卫生计生技术人员的经历。 </w:t>
      </w:r>
    </w:p>
    <w:p w:rsidR="0021269F" w:rsidRPr="0021269F" w:rsidRDefault="0021269F" w:rsidP="0021269F">
      <w:pPr>
        <w:spacing w:line="360" w:lineRule="auto"/>
        <w:rPr>
          <w:rFonts w:ascii="仿宋_GB2312" w:eastAsia="仿宋_GB2312"/>
          <w:sz w:val="32"/>
          <w:szCs w:val="32"/>
        </w:rPr>
      </w:pPr>
      <w:r>
        <w:rPr>
          <w:rFonts w:ascii="仿宋_GB2312" w:eastAsia="仿宋_GB2312" w:hint="eastAsia"/>
          <w:sz w:val="32"/>
          <w:szCs w:val="32"/>
        </w:rPr>
        <w:t xml:space="preserve">    </w:t>
      </w:r>
      <w:r w:rsidRPr="0021269F">
        <w:rPr>
          <w:rFonts w:ascii="仿宋_GB2312" w:eastAsia="仿宋_GB2312" w:hint="eastAsia"/>
          <w:sz w:val="32"/>
          <w:szCs w:val="32"/>
        </w:rPr>
        <w:t>4</w:t>
      </w:r>
      <w:r w:rsidR="00B933BC">
        <w:rPr>
          <w:rFonts w:ascii="仿宋_GB2312" w:eastAsia="仿宋_GB2312" w:hAnsi="MingLiU_HKSCS" w:cs="MingLiU_HKSCS" w:hint="eastAsia"/>
          <w:sz w:val="32"/>
          <w:szCs w:val="32"/>
        </w:rPr>
        <w:t xml:space="preserve">  </w:t>
      </w:r>
      <w:r w:rsidRPr="0021269F">
        <w:rPr>
          <w:rFonts w:ascii="仿宋_GB2312" w:eastAsia="仿宋_GB2312" w:hAnsi="宋体" w:cs="宋体" w:hint="eastAsia"/>
          <w:sz w:val="32"/>
          <w:szCs w:val="32"/>
        </w:rPr>
        <w:t>有一定的科研能力，掌握科研选题、课题设计及研究方法；能结合临床（技术）实践提出课题，开展科研工作，并进行课题总结。</w:t>
      </w:r>
      <w:r w:rsidRPr="0021269F">
        <w:rPr>
          <w:rFonts w:ascii="仿宋_GB2312" w:eastAsia="仿宋_GB2312" w:hint="eastAsia"/>
          <w:sz w:val="32"/>
          <w:szCs w:val="32"/>
        </w:rPr>
        <w:t xml:space="preserve"> </w:t>
      </w:r>
    </w:p>
    <w:p w:rsidR="0021269F" w:rsidRPr="0021269F" w:rsidRDefault="0021269F" w:rsidP="0021269F">
      <w:pPr>
        <w:spacing w:line="360" w:lineRule="auto"/>
        <w:rPr>
          <w:rFonts w:ascii="仿宋_GB2312" w:eastAsia="仿宋_GB2312"/>
          <w:sz w:val="32"/>
          <w:szCs w:val="32"/>
        </w:rPr>
      </w:pPr>
      <w:r>
        <w:rPr>
          <w:rFonts w:ascii="仿宋_GB2312" w:eastAsia="仿宋_GB2312" w:hint="eastAsia"/>
          <w:sz w:val="32"/>
          <w:szCs w:val="32"/>
        </w:rPr>
        <w:t xml:space="preserve">    </w:t>
      </w:r>
      <w:r w:rsidRPr="0021269F">
        <w:rPr>
          <w:rFonts w:ascii="仿宋_GB2312" w:eastAsia="仿宋_GB2312" w:hint="eastAsia"/>
          <w:sz w:val="32"/>
          <w:szCs w:val="32"/>
        </w:rPr>
        <w:t>５</w:t>
      </w:r>
      <w:r w:rsidR="00B933BC">
        <w:rPr>
          <w:rFonts w:ascii="仿宋_GB2312" w:eastAsia="仿宋_GB2312" w:hAnsi="MingLiU_HKSCS" w:cs="MingLiU_HKSCS" w:hint="eastAsia"/>
          <w:sz w:val="32"/>
          <w:szCs w:val="32"/>
        </w:rPr>
        <w:t xml:space="preserve">  </w:t>
      </w:r>
      <w:r w:rsidRPr="0021269F">
        <w:rPr>
          <w:rFonts w:ascii="仿宋_GB2312" w:eastAsia="仿宋_GB2312" w:hAnsi="宋体" w:cs="宋体" w:hint="eastAsia"/>
          <w:sz w:val="32"/>
          <w:szCs w:val="32"/>
        </w:rPr>
        <w:t>具备下列</w:t>
      </w:r>
      <w:r w:rsidRPr="0021269F">
        <w:rPr>
          <w:rFonts w:ascii="仿宋_GB2312" w:eastAsia="仿宋_GB2312" w:hint="eastAsia"/>
          <w:sz w:val="32"/>
          <w:szCs w:val="32"/>
        </w:rPr>
        <w:t xml:space="preserve">3条中的1条。 </w:t>
      </w:r>
    </w:p>
    <w:p w:rsidR="0021269F" w:rsidRPr="0021269F" w:rsidRDefault="0021269F" w:rsidP="0021269F">
      <w:pPr>
        <w:spacing w:line="360" w:lineRule="auto"/>
        <w:rPr>
          <w:rFonts w:ascii="仿宋_GB2312" w:eastAsia="仿宋_GB2312"/>
          <w:sz w:val="32"/>
          <w:szCs w:val="32"/>
        </w:rPr>
      </w:pPr>
      <w:r>
        <w:rPr>
          <w:rFonts w:ascii="仿宋_GB2312" w:eastAsia="仿宋_GB2312" w:hint="eastAsia"/>
          <w:sz w:val="32"/>
          <w:szCs w:val="32"/>
        </w:rPr>
        <w:t xml:space="preserve">    </w:t>
      </w:r>
      <w:r w:rsidRPr="0021269F">
        <w:rPr>
          <w:rFonts w:ascii="仿宋_GB2312" w:eastAsia="仿宋_GB2312" w:hint="eastAsia"/>
          <w:sz w:val="32"/>
          <w:szCs w:val="32"/>
        </w:rPr>
        <w:t>（1）在一类学术期刊上发表或被SCI收录（Ⅱ区以上或影响因子≥3</w:t>
      </w:r>
      <w:r w:rsidR="00AB2413">
        <w:rPr>
          <w:rFonts w:ascii="仿宋_GB2312" w:eastAsia="仿宋_GB2312" w:hint="eastAsia"/>
          <w:sz w:val="32"/>
          <w:szCs w:val="32"/>
        </w:rPr>
        <w:t>.</w:t>
      </w:r>
      <w:r w:rsidRPr="0021269F">
        <w:rPr>
          <w:rFonts w:ascii="仿宋_GB2312" w:eastAsia="仿宋_GB2312" w:hint="eastAsia"/>
          <w:sz w:val="32"/>
          <w:szCs w:val="32"/>
        </w:rPr>
        <w:t xml:space="preserve">0）本专业论文1篇。 </w:t>
      </w:r>
    </w:p>
    <w:p w:rsidR="0021269F" w:rsidRPr="0021269F" w:rsidRDefault="0021269F" w:rsidP="0021269F">
      <w:pPr>
        <w:spacing w:line="360" w:lineRule="auto"/>
        <w:rPr>
          <w:rFonts w:ascii="仿宋_GB2312" w:eastAsia="仿宋_GB2312"/>
          <w:sz w:val="32"/>
          <w:szCs w:val="32"/>
        </w:rPr>
      </w:pPr>
      <w:r>
        <w:rPr>
          <w:rFonts w:ascii="仿宋_GB2312" w:eastAsia="仿宋_GB2312" w:hint="eastAsia"/>
          <w:sz w:val="32"/>
          <w:szCs w:val="32"/>
        </w:rPr>
        <w:lastRenderedPageBreak/>
        <w:t xml:space="preserve">    </w:t>
      </w:r>
      <w:r w:rsidRPr="0021269F">
        <w:rPr>
          <w:rFonts w:ascii="仿宋_GB2312" w:eastAsia="仿宋_GB2312" w:hint="eastAsia"/>
          <w:sz w:val="32"/>
          <w:szCs w:val="32"/>
        </w:rPr>
        <w:t xml:space="preserve">（2）在推荐学术期刊上发表本专业论文3篇。在省属医疗卫生计生单位工作的人员，至少有1篇发表在二类以上学术期刊上。 </w:t>
      </w:r>
    </w:p>
    <w:p w:rsidR="0021269F" w:rsidRPr="0021269F" w:rsidRDefault="0021269F" w:rsidP="0021269F">
      <w:pPr>
        <w:spacing w:line="360" w:lineRule="auto"/>
        <w:rPr>
          <w:rFonts w:ascii="仿宋_GB2312" w:eastAsia="仿宋_GB2312"/>
          <w:sz w:val="32"/>
          <w:szCs w:val="32"/>
        </w:rPr>
      </w:pPr>
      <w:r>
        <w:rPr>
          <w:rFonts w:ascii="仿宋_GB2312" w:eastAsia="仿宋_GB2312" w:hint="eastAsia"/>
          <w:sz w:val="32"/>
          <w:szCs w:val="32"/>
        </w:rPr>
        <w:t xml:space="preserve">    </w:t>
      </w:r>
      <w:r w:rsidRPr="0021269F">
        <w:rPr>
          <w:rFonts w:ascii="仿宋_GB2312" w:eastAsia="仿宋_GB2312" w:hint="eastAsia"/>
          <w:sz w:val="32"/>
          <w:szCs w:val="32"/>
        </w:rPr>
        <w:t xml:space="preserve">（3）获本专业省辖市（厅）级三等以上科技进步奖、科技成果奖（限前3名），在推荐学术期刊上发表本专业论文2篇。在省属医疗卫生计生单位工作的人员，至少有1篇发表在二类以上学术期刊上。 </w:t>
      </w:r>
    </w:p>
    <w:p w:rsidR="0021269F" w:rsidRPr="0021269F" w:rsidRDefault="0021269F" w:rsidP="0021269F">
      <w:pPr>
        <w:spacing w:line="360" w:lineRule="auto"/>
        <w:rPr>
          <w:rFonts w:ascii="仿宋_GB2312" w:eastAsia="仿宋_GB2312"/>
          <w:sz w:val="32"/>
          <w:szCs w:val="32"/>
        </w:rPr>
      </w:pPr>
      <w:r>
        <w:rPr>
          <w:rFonts w:ascii="仿宋_GB2312" w:eastAsia="仿宋_GB2312" w:hint="eastAsia"/>
          <w:sz w:val="32"/>
          <w:szCs w:val="32"/>
        </w:rPr>
        <w:t xml:space="preserve">    </w:t>
      </w:r>
      <w:r w:rsidRPr="0021269F">
        <w:rPr>
          <w:rFonts w:ascii="仿宋_GB2312" w:eastAsia="仿宋_GB2312" w:hint="eastAsia"/>
          <w:sz w:val="32"/>
          <w:szCs w:val="32"/>
        </w:rPr>
        <w:t xml:space="preserve">(二)主任医（药、护、技）师、主任中医师专业技术职务评审条件 </w:t>
      </w:r>
    </w:p>
    <w:p w:rsidR="0021269F" w:rsidRPr="0021269F" w:rsidRDefault="0021269F" w:rsidP="0021269F">
      <w:pPr>
        <w:spacing w:line="360" w:lineRule="auto"/>
        <w:rPr>
          <w:rFonts w:ascii="仿宋_GB2312" w:eastAsia="仿宋_GB2312"/>
          <w:sz w:val="32"/>
          <w:szCs w:val="32"/>
        </w:rPr>
      </w:pPr>
      <w:r>
        <w:rPr>
          <w:rFonts w:ascii="仿宋_GB2312" w:eastAsia="仿宋_GB2312" w:hint="eastAsia"/>
          <w:sz w:val="32"/>
          <w:szCs w:val="32"/>
        </w:rPr>
        <w:t xml:space="preserve">    </w:t>
      </w:r>
      <w:r w:rsidRPr="0021269F">
        <w:rPr>
          <w:rFonts w:ascii="仿宋_GB2312" w:eastAsia="仿宋_GB2312" w:hint="eastAsia"/>
          <w:sz w:val="32"/>
          <w:szCs w:val="32"/>
        </w:rPr>
        <w:t>1</w:t>
      </w:r>
      <w:r w:rsidR="00B933BC">
        <w:rPr>
          <w:rFonts w:ascii="仿宋_GB2312" w:eastAsia="仿宋_GB2312" w:hAnsi="MingLiU_HKSCS" w:cs="MingLiU_HKSCS" w:hint="eastAsia"/>
          <w:sz w:val="32"/>
          <w:szCs w:val="32"/>
        </w:rPr>
        <w:t xml:space="preserve">  </w:t>
      </w:r>
      <w:r w:rsidRPr="0021269F">
        <w:rPr>
          <w:rFonts w:ascii="仿宋_GB2312" w:eastAsia="仿宋_GB2312" w:hAnsi="宋体" w:cs="宋体" w:hint="eastAsia"/>
          <w:sz w:val="32"/>
          <w:szCs w:val="32"/>
        </w:rPr>
        <w:t>精通本专业的系统理论知识，并在本专业某一方面有较深造诣。熟悉与本专业相关学科的理论知识，掌握本专业国内外现状及最新发展趋势，不断吸取新理论、</w:t>
      </w:r>
      <w:r w:rsidRPr="0021269F">
        <w:rPr>
          <w:rFonts w:ascii="仿宋_GB2312" w:eastAsia="仿宋_GB2312" w:hint="eastAsia"/>
          <w:sz w:val="32"/>
          <w:szCs w:val="32"/>
        </w:rPr>
        <w:t xml:space="preserve">新知识、新技术，并用于医疗实践。 </w:t>
      </w:r>
    </w:p>
    <w:p w:rsidR="004358AB" w:rsidRDefault="0021269F" w:rsidP="0033424C">
      <w:pPr>
        <w:spacing w:line="360" w:lineRule="auto"/>
        <w:ind w:firstLine="630"/>
        <w:rPr>
          <w:rFonts w:ascii="仿宋_GB2312" w:eastAsia="仿宋_GB2312"/>
          <w:sz w:val="32"/>
          <w:szCs w:val="32"/>
        </w:rPr>
      </w:pPr>
      <w:r w:rsidRPr="0021269F">
        <w:rPr>
          <w:rFonts w:ascii="仿宋_GB2312" w:eastAsia="仿宋_GB2312" w:hint="eastAsia"/>
          <w:sz w:val="32"/>
          <w:szCs w:val="32"/>
        </w:rPr>
        <w:t>2</w:t>
      </w:r>
      <w:r w:rsidR="00B933BC">
        <w:rPr>
          <w:rFonts w:ascii="仿宋_GB2312" w:eastAsia="仿宋_GB2312" w:hAnsi="MingLiU_HKSCS" w:cs="MingLiU_HKSCS" w:hint="eastAsia"/>
          <w:sz w:val="32"/>
          <w:szCs w:val="32"/>
        </w:rPr>
        <w:t xml:space="preserve">  </w:t>
      </w:r>
      <w:r w:rsidRPr="0021269F">
        <w:rPr>
          <w:rFonts w:ascii="仿宋_GB2312" w:eastAsia="仿宋_GB2312" w:hAnsi="宋体" w:cs="宋体" w:hint="eastAsia"/>
          <w:sz w:val="32"/>
          <w:szCs w:val="32"/>
        </w:rPr>
        <w:t>具有丰富的临床和技术工作经验</w:t>
      </w:r>
      <w:r w:rsidRPr="0021269F">
        <w:rPr>
          <w:rFonts w:ascii="仿宋_GB2312" w:eastAsia="仿宋_GB2312" w:hint="eastAsia"/>
          <w:sz w:val="32"/>
          <w:szCs w:val="32"/>
        </w:rPr>
        <w:t>,能熟练进行本专业各种疾病的诊断治疗工作，熟练处理急诊和危重症的抢救工作，熟练掌握各种诊断治疗的操作技术，能解决本专业复杂疑难的重大技术问题。任职期间，平均每年参加临床（技术）工作不少于35周，兼职的管理人员平均每年参加临床（技术）工作不少于12周，并能完成规定的工作量。</w:t>
      </w:r>
    </w:p>
    <w:p w:rsidR="0033424C" w:rsidRPr="0033424C" w:rsidRDefault="0033424C" w:rsidP="0033424C">
      <w:pPr>
        <w:spacing w:line="360" w:lineRule="auto"/>
        <w:ind w:firstLine="630"/>
        <w:rPr>
          <w:rFonts w:ascii="仿宋_GB2312" w:eastAsia="仿宋_GB2312"/>
          <w:sz w:val="32"/>
          <w:szCs w:val="32"/>
        </w:rPr>
      </w:pPr>
      <w:r w:rsidRPr="0033424C">
        <w:rPr>
          <w:rFonts w:ascii="仿宋_GB2312" w:eastAsia="仿宋_GB2312" w:hint="eastAsia"/>
          <w:sz w:val="32"/>
          <w:szCs w:val="32"/>
        </w:rPr>
        <w:t>3</w:t>
      </w:r>
      <w:r>
        <w:rPr>
          <w:rFonts w:asciiTheme="minorEastAsia" w:eastAsiaTheme="minorEastAsia" w:hAnsiTheme="minorEastAsia" w:cs="MingLiU_HKSCS" w:hint="eastAsia"/>
          <w:sz w:val="32"/>
          <w:szCs w:val="32"/>
        </w:rPr>
        <w:t xml:space="preserve">  </w:t>
      </w:r>
      <w:r w:rsidRPr="0033424C">
        <w:rPr>
          <w:rFonts w:ascii="仿宋_GB2312" w:eastAsia="仿宋_GB2312" w:hAnsi="宋体" w:cs="宋体" w:hint="eastAsia"/>
          <w:sz w:val="32"/>
          <w:szCs w:val="32"/>
        </w:rPr>
        <w:t>能够指导和组织本专业的全面业务技术工作，具有较强的带教和培养本专业中、高级专门人才的能力。每年</w:t>
      </w:r>
      <w:r w:rsidRPr="0033424C">
        <w:rPr>
          <w:rFonts w:ascii="仿宋_GB2312" w:eastAsia="仿宋_GB2312" w:hAnsi="宋体" w:cs="宋体" w:hint="eastAsia"/>
          <w:sz w:val="32"/>
          <w:szCs w:val="32"/>
        </w:rPr>
        <w:lastRenderedPageBreak/>
        <w:t>为下级卫生计生技术人员讲授专题课至少</w:t>
      </w:r>
      <w:r w:rsidRPr="0033424C">
        <w:rPr>
          <w:rFonts w:ascii="仿宋_GB2312" w:eastAsia="仿宋_GB2312" w:hint="eastAsia"/>
          <w:sz w:val="32"/>
          <w:szCs w:val="32"/>
        </w:rPr>
        <w:t xml:space="preserve">3次；有培养2名中级卫生计生技术人员的经历。 </w:t>
      </w:r>
    </w:p>
    <w:p w:rsidR="0033424C" w:rsidRPr="0033424C" w:rsidRDefault="0033424C" w:rsidP="0033424C">
      <w:pPr>
        <w:spacing w:line="360" w:lineRule="auto"/>
        <w:ind w:firstLine="630"/>
        <w:rPr>
          <w:rFonts w:ascii="仿宋_GB2312" w:eastAsia="仿宋_GB2312"/>
          <w:sz w:val="32"/>
          <w:szCs w:val="32"/>
        </w:rPr>
      </w:pPr>
      <w:r w:rsidRPr="0033424C">
        <w:rPr>
          <w:rFonts w:ascii="仿宋_GB2312" w:eastAsia="仿宋_GB2312" w:hint="eastAsia"/>
          <w:sz w:val="32"/>
          <w:szCs w:val="32"/>
        </w:rPr>
        <w:t>4</w:t>
      </w:r>
      <w:r>
        <w:rPr>
          <w:rFonts w:asciiTheme="minorEastAsia" w:eastAsiaTheme="minorEastAsia" w:hAnsiTheme="minorEastAsia" w:cs="MingLiU_HKSCS" w:hint="eastAsia"/>
          <w:sz w:val="32"/>
          <w:szCs w:val="32"/>
        </w:rPr>
        <w:t xml:space="preserve">  </w:t>
      </w:r>
      <w:r w:rsidRPr="0033424C">
        <w:rPr>
          <w:rFonts w:ascii="仿宋_GB2312" w:eastAsia="仿宋_GB2312" w:hAnsi="宋体" w:cs="宋体" w:hint="eastAsia"/>
          <w:sz w:val="32"/>
          <w:szCs w:val="32"/>
        </w:rPr>
        <w:t>具有追踪本专业先进水平及独立承担科研工作的能力，能根据本专业的发展提出课题，并有课题设计、组织和总结的能力。</w:t>
      </w:r>
      <w:r w:rsidRPr="0033424C">
        <w:rPr>
          <w:rFonts w:ascii="仿宋_GB2312" w:eastAsia="仿宋_GB2312" w:hint="eastAsia"/>
          <w:sz w:val="32"/>
          <w:szCs w:val="32"/>
        </w:rPr>
        <w:t xml:space="preserve"> </w:t>
      </w:r>
    </w:p>
    <w:p w:rsidR="0033424C" w:rsidRPr="0033424C" w:rsidRDefault="0033424C" w:rsidP="0033424C">
      <w:pPr>
        <w:spacing w:line="360" w:lineRule="auto"/>
        <w:ind w:firstLine="630"/>
        <w:rPr>
          <w:rFonts w:ascii="仿宋_GB2312" w:eastAsia="仿宋_GB2312"/>
          <w:sz w:val="32"/>
          <w:szCs w:val="32"/>
        </w:rPr>
      </w:pPr>
      <w:r w:rsidRPr="0033424C">
        <w:rPr>
          <w:rFonts w:ascii="仿宋_GB2312" w:eastAsia="仿宋_GB2312" w:hint="eastAsia"/>
          <w:sz w:val="32"/>
          <w:szCs w:val="32"/>
        </w:rPr>
        <w:t>5</w:t>
      </w:r>
      <w:r>
        <w:rPr>
          <w:rFonts w:asciiTheme="minorEastAsia" w:eastAsiaTheme="minorEastAsia" w:hAnsiTheme="minorEastAsia" w:cs="MingLiU_HKSCS" w:hint="eastAsia"/>
          <w:sz w:val="32"/>
          <w:szCs w:val="32"/>
        </w:rPr>
        <w:t xml:space="preserve">  </w:t>
      </w:r>
      <w:r w:rsidRPr="0033424C">
        <w:rPr>
          <w:rFonts w:ascii="仿宋_GB2312" w:eastAsia="仿宋_GB2312" w:hAnsi="宋体" w:cs="宋体" w:hint="eastAsia"/>
          <w:sz w:val="32"/>
          <w:szCs w:val="32"/>
        </w:rPr>
        <w:t>具备下列条件中的</w:t>
      </w:r>
      <w:r w:rsidRPr="0033424C">
        <w:rPr>
          <w:rFonts w:ascii="仿宋_GB2312" w:eastAsia="仿宋_GB2312" w:hint="eastAsia"/>
          <w:sz w:val="32"/>
          <w:szCs w:val="32"/>
        </w:rPr>
        <w:t xml:space="preserve">1条： </w:t>
      </w:r>
    </w:p>
    <w:p w:rsidR="0033424C" w:rsidRPr="0033424C" w:rsidRDefault="0033424C" w:rsidP="0033424C">
      <w:pPr>
        <w:spacing w:line="360" w:lineRule="auto"/>
        <w:ind w:firstLine="630"/>
        <w:rPr>
          <w:rFonts w:ascii="仿宋_GB2312" w:eastAsia="仿宋_GB2312"/>
          <w:sz w:val="32"/>
          <w:szCs w:val="32"/>
        </w:rPr>
      </w:pPr>
      <w:r w:rsidRPr="0033424C">
        <w:rPr>
          <w:rFonts w:ascii="仿宋_GB2312" w:eastAsia="仿宋_GB2312" w:hint="eastAsia"/>
          <w:sz w:val="32"/>
          <w:szCs w:val="32"/>
        </w:rPr>
        <w:t>（1）在一类学术期刊上发表或被SCI收录（Ⅱ区以上或影响因子≥3</w:t>
      </w:r>
      <w:r w:rsidR="00AB2413">
        <w:rPr>
          <w:rFonts w:ascii="仿宋_GB2312" w:eastAsia="仿宋_GB2312" w:hint="eastAsia"/>
          <w:sz w:val="32"/>
          <w:szCs w:val="32"/>
        </w:rPr>
        <w:t>.</w:t>
      </w:r>
      <w:r w:rsidRPr="0033424C">
        <w:rPr>
          <w:rFonts w:ascii="仿宋_GB2312" w:eastAsia="仿宋_GB2312" w:hint="eastAsia"/>
          <w:sz w:val="32"/>
          <w:szCs w:val="32"/>
        </w:rPr>
        <w:t xml:space="preserve">0）本专业论文2篇。 </w:t>
      </w:r>
    </w:p>
    <w:p w:rsidR="0033424C" w:rsidRPr="0033424C" w:rsidRDefault="0033424C" w:rsidP="0033424C">
      <w:pPr>
        <w:spacing w:line="360" w:lineRule="auto"/>
        <w:ind w:firstLine="630"/>
        <w:rPr>
          <w:rFonts w:ascii="仿宋_GB2312" w:eastAsia="仿宋_GB2312"/>
          <w:sz w:val="32"/>
          <w:szCs w:val="32"/>
        </w:rPr>
      </w:pPr>
      <w:r w:rsidRPr="0033424C">
        <w:rPr>
          <w:rFonts w:ascii="仿宋_GB2312" w:eastAsia="仿宋_GB2312" w:hint="eastAsia"/>
          <w:sz w:val="32"/>
          <w:szCs w:val="32"/>
        </w:rPr>
        <w:t xml:space="preserve">（2）在推荐学术期刊上发表本专业论文4篇，至少有2篇发表在二类以上学术期刊上。 </w:t>
      </w:r>
    </w:p>
    <w:p w:rsidR="0033424C" w:rsidRPr="0033424C" w:rsidRDefault="0033424C" w:rsidP="0033424C">
      <w:pPr>
        <w:spacing w:line="360" w:lineRule="auto"/>
        <w:ind w:firstLine="630"/>
        <w:rPr>
          <w:rFonts w:ascii="仿宋_GB2312" w:eastAsia="仿宋_GB2312"/>
          <w:sz w:val="32"/>
          <w:szCs w:val="32"/>
        </w:rPr>
      </w:pPr>
      <w:r w:rsidRPr="0033424C">
        <w:rPr>
          <w:rFonts w:ascii="仿宋_GB2312" w:eastAsia="仿宋_GB2312" w:hint="eastAsia"/>
          <w:sz w:val="32"/>
          <w:szCs w:val="32"/>
        </w:rPr>
        <w:t xml:space="preserve">（3）同时具备下列条件中的2条以上（其中第①条为必备条件）： </w:t>
      </w:r>
    </w:p>
    <w:p w:rsidR="0033424C" w:rsidRPr="0033424C" w:rsidRDefault="0033424C" w:rsidP="0033424C">
      <w:pPr>
        <w:spacing w:line="360" w:lineRule="auto"/>
        <w:ind w:firstLine="630"/>
        <w:rPr>
          <w:rFonts w:ascii="仿宋_GB2312" w:eastAsia="仿宋_GB2312"/>
          <w:sz w:val="32"/>
          <w:szCs w:val="32"/>
        </w:rPr>
      </w:pPr>
      <w:r w:rsidRPr="0033424C">
        <w:rPr>
          <w:rFonts w:ascii="仿宋_GB2312" w:eastAsia="仿宋_GB2312" w:hint="eastAsia"/>
          <w:sz w:val="32"/>
          <w:szCs w:val="32"/>
        </w:rPr>
        <w:t xml:space="preserve">①在推荐学术期刊上发表本专业论文3篇，至少有1篇发表在二类以上学术期刊上。 </w:t>
      </w:r>
    </w:p>
    <w:p w:rsidR="0033424C" w:rsidRPr="0033424C" w:rsidRDefault="0033424C" w:rsidP="0033424C">
      <w:pPr>
        <w:spacing w:line="360" w:lineRule="auto"/>
        <w:ind w:firstLine="630"/>
        <w:rPr>
          <w:rFonts w:ascii="仿宋_GB2312" w:eastAsia="仿宋_GB2312"/>
          <w:sz w:val="32"/>
          <w:szCs w:val="32"/>
        </w:rPr>
      </w:pPr>
      <w:r w:rsidRPr="0033424C">
        <w:rPr>
          <w:rFonts w:ascii="仿宋_GB2312" w:eastAsia="仿宋_GB2312" w:hint="eastAsia"/>
          <w:sz w:val="32"/>
          <w:szCs w:val="32"/>
        </w:rPr>
        <w:t xml:space="preserve">②获得与本专业相关的发明专利授权1项（限第1发明人）。 </w:t>
      </w:r>
    </w:p>
    <w:p w:rsidR="0033424C" w:rsidRPr="0033424C" w:rsidRDefault="0033424C" w:rsidP="0033424C">
      <w:pPr>
        <w:spacing w:line="360" w:lineRule="auto"/>
        <w:ind w:firstLine="630"/>
        <w:rPr>
          <w:rFonts w:ascii="仿宋_GB2312" w:eastAsia="仿宋_GB2312"/>
          <w:sz w:val="32"/>
          <w:szCs w:val="32"/>
        </w:rPr>
      </w:pPr>
      <w:r w:rsidRPr="0033424C">
        <w:rPr>
          <w:rFonts w:ascii="仿宋_GB2312" w:eastAsia="仿宋_GB2312" w:hint="eastAsia"/>
          <w:sz w:val="32"/>
          <w:szCs w:val="32"/>
        </w:rPr>
        <w:t xml:space="preserve">③获本专业省辖市（厅）级二等以上科技进步奖、科技成果奖（限前3名），或省级三等以上科技进步奖（限前5名）。 </w:t>
      </w:r>
    </w:p>
    <w:p w:rsidR="0033424C" w:rsidRPr="0033424C" w:rsidRDefault="0033424C" w:rsidP="0033424C">
      <w:pPr>
        <w:spacing w:line="360" w:lineRule="auto"/>
        <w:ind w:firstLine="630"/>
        <w:rPr>
          <w:rFonts w:ascii="仿宋_GB2312" w:eastAsia="仿宋_GB2312"/>
          <w:sz w:val="32"/>
          <w:szCs w:val="32"/>
        </w:rPr>
      </w:pPr>
      <w:r w:rsidRPr="0033424C">
        <w:rPr>
          <w:rFonts w:ascii="仿宋_GB2312" w:eastAsia="仿宋_GB2312" w:hint="eastAsia"/>
          <w:sz w:val="32"/>
          <w:szCs w:val="32"/>
        </w:rPr>
        <w:t xml:space="preserve">三、破格申报条件 </w:t>
      </w:r>
    </w:p>
    <w:p w:rsidR="0033424C" w:rsidRPr="0033424C" w:rsidRDefault="0033424C" w:rsidP="0033424C">
      <w:pPr>
        <w:spacing w:line="360" w:lineRule="auto"/>
        <w:ind w:firstLine="630"/>
        <w:rPr>
          <w:rFonts w:ascii="仿宋_GB2312" w:eastAsia="仿宋_GB2312"/>
          <w:sz w:val="32"/>
          <w:szCs w:val="32"/>
        </w:rPr>
      </w:pPr>
      <w:r w:rsidRPr="0033424C">
        <w:rPr>
          <w:rFonts w:ascii="仿宋_GB2312" w:eastAsia="仿宋_GB2312" w:hint="eastAsia"/>
          <w:sz w:val="32"/>
          <w:szCs w:val="32"/>
        </w:rPr>
        <w:lastRenderedPageBreak/>
        <w:t xml:space="preserve">(一)破格（学历）申报副主任医(药、技)师、副主任中医师专业技术职务，除符合上述专业理论知识和工作经历、能力要求外，还必须具备下列条件： </w:t>
      </w:r>
    </w:p>
    <w:p w:rsidR="0033424C" w:rsidRPr="0033424C" w:rsidRDefault="0033424C" w:rsidP="0033424C">
      <w:pPr>
        <w:spacing w:line="360" w:lineRule="auto"/>
        <w:ind w:firstLine="630"/>
        <w:rPr>
          <w:rFonts w:ascii="仿宋_GB2312" w:eastAsia="仿宋_GB2312"/>
          <w:sz w:val="32"/>
          <w:szCs w:val="32"/>
        </w:rPr>
      </w:pPr>
      <w:r w:rsidRPr="0033424C">
        <w:rPr>
          <w:rFonts w:ascii="仿宋_GB2312" w:eastAsia="仿宋_GB2312" w:hint="eastAsia"/>
          <w:sz w:val="32"/>
          <w:szCs w:val="32"/>
        </w:rPr>
        <w:t>１</w:t>
      </w:r>
      <w:r w:rsidR="00B933BC">
        <w:rPr>
          <w:rFonts w:asciiTheme="minorEastAsia" w:eastAsiaTheme="minorEastAsia" w:hAnsiTheme="minorEastAsia" w:cs="MingLiU_HKSCS" w:hint="eastAsia"/>
          <w:sz w:val="32"/>
          <w:szCs w:val="32"/>
        </w:rPr>
        <w:t xml:space="preserve"> </w:t>
      </w:r>
      <w:r w:rsidRPr="0033424C">
        <w:rPr>
          <w:rFonts w:ascii="仿宋_GB2312" w:eastAsia="仿宋_GB2312" w:hAnsi="宋体" w:cs="宋体" w:hint="eastAsia"/>
          <w:sz w:val="32"/>
          <w:szCs w:val="32"/>
        </w:rPr>
        <w:t>在推荐学术期刊发表本专业论</w:t>
      </w:r>
      <w:r w:rsidRPr="0033424C">
        <w:rPr>
          <w:rFonts w:ascii="仿宋_GB2312" w:eastAsia="仿宋_GB2312" w:hint="eastAsia"/>
          <w:sz w:val="32"/>
          <w:szCs w:val="32"/>
        </w:rPr>
        <w:t>文3篇以上，其中至少有2篇发表二类以上学术期刊；或被SCI收录本专业论文2篇（Ⅱ区以上或影响因子累计≥5</w:t>
      </w:r>
      <w:r w:rsidR="00AB2413">
        <w:rPr>
          <w:rFonts w:asciiTheme="minorEastAsia" w:eastAsiaTheme="minorEastAsia" w:hAnsiTheme="minorEastAsia" w:cs="MingLiU_HKSCS" w:hint="eastAsia"/>
          <w:sz w:val="32"/>
          <w:szCs w:val="32"/>
        </w:rPr>
        <w:t>.</w:t>
      </w:r>
      <w:r w:rsidRPr="0033424C">
        <w:rPr>
          <w:rFonts w:ascii="仿宋_GB2312" w:eastAsia="仿宋_GB2312" w:hint="eastAsia"/>
          <w:sz w:val="32"/>
          <w:szCs w:val="32"/>
        </w:rPr>
        <w:t>0，且每篇影响因子≥1</w:t>
      </w:r>
      <w:r w:rsidR="00AB2413">
        <w:rPr>
          <w:rFonts w:asciiTheme="minorEastAsia" w:eastAsiaTheme="minorEastAsia" w:hAnsiTheme="minorEastAsia" w:cs="MingLiU_HKSCS" w:hint="eastAsia"/>
          <w:sz w:val="32"/>
          <w:szCs w:val="32"/>
        </w:rPr>
        <w:t>.</w:t>
      </w:r>
      <w:r w:rsidRPr="0033424C">
        <w:rPr>
          <w:rFonts w:ascii="仿宋_GB2312" w:eastAsia="仿宋_GB2312" w:hint="eastAsia"/>
          <w:sz w:val="32"/>
          <w:szCs w:val="32"/>
        </w:rPr>
        <w:t xml:space="preserve">0）。 </w:t>
      </w:r>
    </w:p>
    <w:p w:rsidR="0033424C" w:rsidRPr="0033424C" w:rsidRDefault="0033424C" w:rsidP="0033424C">
      <w:pPr>
        <w:spacing w:line="360" w:lineRule="auto"/>
        <w:ind w:firstLine="630"/>
        <w:rPr>
          <w:rFonts w:ascii="仿宋_GB2312" w:eastAsia="仿宋_GB2312"/>
          <w:sz w:val="32"/>
          <w:szCs w:val="32"/>
        </w:rPr>
      </w:pPr>
      <w:r w:rsidRPr="0033424C">
        <w:rPr>
          <w:rFonts w:ascii="仿宋_GB2312" w:eastAsia="仿宋_GB2312" w:hint="eastAsia"/>
          <w:sz w:val="32"/>
          <w:szCs w:val="32"/>
        </w:rPr>
        <w:t>２</w:t>
      </w:r>
      <w:r w:rsidR="00B933BC">
        <w:rPr>
          <w:rFonts w:ascii="MingLiU_HKSCS" w:eastAsia="MingLiU_HKSCS" w:hAnsi="MingLiU_HKSCS" w:cs="MingLiU_HKSCS" w:hint="eastAsia"/>
          <w:sz w:val="32"/>
          <w:szCs w:val="32"/>
        </w:rPr>
        <w:t xml:space="preserve">  </w:t>
      </w:r>
      <w:r w:rsidRPr="0033424C">
        <w:rPr>
          <w:rFonts w:ascii="仿宋_GB2312" w:eastAsia="仿宋_GB2312" w:hAnsi="宋体" w:cs="宋体" w:hint="eastAsia"/>
          <w:sz w:val="32"/>
          <w:szCs w:val="32"/>
        </w:rPr>
        <w:t>获本专业省级三等以上、省辖市（厅）级一等科技进步奖、科技成果奖（限第</w:t>
      </w:r>
      <w:r w:rsidRPr="0033424C">
        <w:rPr>
          <w:rFonts w:ascii="仿宋_GB2312" w:eastAsia="仿宋_GB2312" w:hint="eastAsia"/>
          <w:sz w:val="32"/>
          <w:szCs w:val="32"/>
        </w:rPr>
        <w:t xml:space="preserve">1名）。 </w:t>
      </w:r>
    </w:p>
    <w:p w:rsidR="0033424C" w:rsidRPr="0033424C" w:rsidRDefault="0033424C" w:rsidP="0033424C">
      <w:pPr>
        <w:spacing w:line="360" w:lineRule="auto"/>
        <w:ind w:firstLine="630"/>
        <w:rPr>
          <w:rFonts w:ascii="仿宋_GB2312" w:eastAsia="仿宋_GB2312"/>
          <w:sz w:val="32"/>
          <w:szCs w:val="32"/>
        </w:rPr>
      </w:pPr>
      <w:r w:rsidRPr="0033424C">
        <w:rPr>
          <w:rFonts w:ascii="仿宋_GB2312" w:eastAsia="仿宋_GB2312" w:hint="eastAsia"/>
          <w:sz w:val="32"/>
          <w:szCs w:val="32"/>
        </w:rPr>
        <w:t xml:space="preserve">(二)破格（学历）申报主任医(药、护、技)师、主任中医师专业技术职务者，除符合上述专业理论知识和工作经历、能力要求外，还必须具备下列条件中的2条以上（其中第1条为必备条件）： </w:t>
      </w:r>
    </w:p>
    <w:p w:rsidR="0033424C" w:rsidRPr="0033424C" w:rsidRDefault="0033424C" w:rsidP="0033424C">
      <w:pPr>
        <w:spacing w:line="360" w:lineRule="auto"/>
        <w:ind w:firstLine="630"/>
        <w:rPr>
          <w:rFonts w:ascii="仿宋_GB2312" w:eastAsia="仿宋_GB2312"/>
          <w:sz w:val="32"/>
          <w:szCs w:val="32"/>
        </w:rPr>
      </w:pPr>
      <w:r w:rsidRPr="0033424C">
        <w:rPr>
          <w:rFonts w:ascii="仿宋_GB2312" w:eastAsia="仿宋_GB2312" w:hint="eastAsia"/>
          <w:sz w:val="32"/>
          <w:szCs w:val="32"/>
        </w:rPr>
        <w:t>１</w:t>
      </w:r>
      <w:r w:rsidR="00B933BC">
        <w:rPr>
          <w:rFonts w:ascii="MingLiU_HKSCS" w:eastAsia="MingLiU_HKSCS" w:hAnsi="MingLiU_HKSCS" w:cs="MingLiU_HKSCS" w:hint="eastAsia"/>
          <w:sz w:val="32"/>
          <w:szCs w:val="32"/>
        </w:rPr>
        <w:t xml:space="preserve">  </w:t>
      </w:r>
      <w:r w:rsidRPr="0033424C">
        <w:rPr>
          <w:rFonts w:ascii="仿宋_GB2312" w:eastAsia="仿宋_GB2312" w:hAnsi="宋体" w:cs="宋体" w:hint="eastAsia"/>
          <w:sz w:val="32"/>
          <w:szCs w:val="32"/>
        </w:rPr>
        <w:t>在推荐学术期刊上发表本专业论文</w:t>
      </w:r>
      <w:r w:rsidRPr="0033424C">
        <w:rPr>
          <w:rFonts w:ascii="仿宋_GB2312" w:eastAsia="仿宋_GB2312" w:hint="eastAsia"/>
          <w:sz w:val="32"/>
          <w:szCs w:val="32"/>
        </w:rPr>
        <w:t>4篇以上。其中至少3篇发表在二类学术期刊上；或被SCI收录本专业论文3篇（Ⅱ区以上或影响因子累计≥7</w:t>
      </w:r>
      <w:r w:rsidR="00AB2413">
        <w:rPr>
          <w:rFonts w:asciiTheme="minorEastAsia" w:eastAsiaTheme="minorEastAsia" w:hAnsiTheme="minorEastAsia" w:cs="MingLiU_HKSCS" w:hint="eastAsia"/>
          <w:sz w:val="32"/>
          <w:szCs w:val="32"/>
        </w:rPr>
        <w:t>.</w:t>
      </w:r>
      <w:r w:rsidRPr="0033424C">
        <w:rPr>
          <w:rFonts w:ascii="仿宋_GB2312" w:eastAsia="仿宋_GB2312" w:hint="eastAsia"/>
          <w:sz w:val="32"/>
          <w:szCs w:val="32"/>
        </w:rPr>
        <w:t>0，且每篇影响因子≥1</w:t>
      </w:r>
      <w:r w:rsidR="00AB2413">
        <w:rPr>
          <w:rFonts w:asciiTheme="minorEastAsia" w:eastAsiaTheme="minorEastAsia" w:hAnsiTheme="minorEastAsia" w:cs="MingLiU_HKSCS" w:hint="eastAsia"/>
          <w:sz w:val="32"/>
          <w:szCs w:val="32"/>
        </w:rPr>
        <w:t>.</w:t>
      </w:r>
      <w:r w:rsidRPr="0033424C">
        <w:rPr>
          <w:rFonts w:ascii="仿宋_GB2312" w:eastAsia="仿宋_GB2312" w:hint="eastAsia"/>
          <w:sz w:val="32"/>
          <w:szCs w:val="32"/>
        </w:rPr>
        <w:t xml:space="preserve">0）。 </w:t>
      </w:r>
    </w:p>
    <w:p w:rsidR="0033424C" w:rsidRPr="0033424C" w:rsidRDefault="0033424C" w:rsidP="0033424C">
      <w:pPr>
        <w:spacing w:line="360" w:lineRule="auto"/>
        <w:ind w:firstLine="630"/>
        <w:rPr>
          <w:rFonts w:ascii="仿宋_GB2312" w:eastAsia="仿宋_GB2312"/>
          <w:sz w:val="32"/>
          <w:szCs w:val="32"/>
        </w:rPr>
      </w:pPr>
      <w:r w:rsidRPr="0033424C">
        <w:rPr>
          <w:rFonts w:ascii="仿宋_GB2312" w:eastAsia="仿宋_GB2312" w:hint="eastAsia"/>
          <w:sz w:val="32"/>
          <w:szCs w:val="32"/>
        </w:rPr>
        <w:t>２</w:t>
      </w:r>
      <w:r w:rsidR="00B933BC">
        <w:rPr>
          <w:rFonts w:ascii="MingLiU_HKSCS" w:eastAsia="MingLiU_HKSCS" w:hAnsi="MingLiU_HKSCS" w:cs="MingLiU_HKSCS" w:hint="eastAsia"/>
          <w:sz w:val="32"/>
          <w:szCs w:val="32"/>
        </w:rPr>
        <w:t xml:space="preserve">  </w:t>
      </w:r>
      <w:r w:rsidRPr="0033424C">
        <w:rPr>
          <w:rFonts w:ascii="仿宋_GB2312" w:eastAsia="仿宋_GB2312" w:hAnsi="宋体" w:cs="宋体" w:hint="eastAsia"/>
          <w:sz w:val="32"/>
          <w:szCs w:val="32"/>
        </w:rPr>
        <w:t>获本专业省级二等以上科技进步奖（限第</w:t>
      </w:r>
      <w:r w:rsidRPr="0033424C">
        <w:rPr>
          <w:rFonts w:ascii="仿宋_GB2312" w:eastAsia="仿宋_GB2312" w:hint="eastAsia"/>
          <w:sz w:val="32"/>
          <w:szCs w:val="32"/>
        </w:rPr>
        <w:t xml:space="preserve">1名）。 </w:t>
      </w:r>
    </w:p>
    <w:p w:rsidR="0033424C" w:rsidRPr="0033424C" w:rsidRDefault="0033424C" w:rsidP="0033424C">
      <w:pPr>
        <w:spacing w:line="360" w:lineRule="auto"/>
        <w:ind w:firstLine="630"/>
        <w:rPr>
          <w:rFonts w:ascii="仿宋_GB2312" w:eastAsia="仿宋_GB2312"/>
          <w:sz w:val="32"/>
          <w:szCs w:val="32"/>
        </w:rPr>
      </w:pPr>
      <w:r w:rsidRPr="0033424C">
        <w:rPr>
          <w:rFonts w:ascii="仿宋_GB2312" w:eastAsia="仿宋_GB2312" w:hint="eastAsia"/>
          <w:sz w:val="32"/>
          <w:szCs w:val="32"/>
        </w:rPr>
        <w:t>３</w:t>
      </w:r>
      <w:r w:rsidR="00B933BC">
        <w:rPr>
          <w:rFonts w:ascii="MingLiU_HKSCS" w:eastAsia="MingLiU_HKSCS" w:hAnsi="MingLiU_HKSCS" w:cs="MingLiU_HKSCS" w:hint="eastAsia"/>
          <w:sz w:val="32"/>
          <w:szCs w:val="32"/>
        </w:rPr>
        <w:t xml:space="preserve">  </w:t>
      </w:r>
      <w:r w:rsidRPr="0033424C">
        <w:rPr>
          <w:rFonts w:ascii="仿宋_GB2312" w:eastAsia="仿宋_GB2312" w:hAnsi="宋体" w:cs="宋体" w:hint="eastAsia"/>
          <w:sz w:val="32"/>
          <w:szCs w:val="32"/>
        </w:rPr>
        <w:t>获得与本专业相关的发明专利授权</w:t>
      </w:r>
      <w:r w:rsidRPr="0033424C">
        <w:rPr>
          <w:rFonts w:ascii="仿宋_GB2312" w:eastAsia="仿宋_GB2312" w:hint="eastAsia"/>
          <w:sz w:val="32"/>
          <w:szCs w:val="32"/>
        </w:rPr>
        <w:t xml:space="preserve">2项（限第1发明人）。 </w:t>
      </w:r>
    </w:p>
    <w:p w:rsidR="0033424C" w:rsidRPr="0033424C" w:rsidRDefault="0033424C" w:rsidP="0033424C">
      <w:pPr>
        <w:spacing w:line="360" w:lineRule="auto"/>
        <w:ind w:firstLine="630"/>
        <w:rPr>
          <w:rFonts w:ascii="仿宋_GB2312" w:eastAsia="仿宋_GB2312"/>
          <w:sz w:val="32"/>
          <w:szCs w:val="32"/>
        </w:rPr>
      </w:pPr>
      <w:r w:rsidRPr="0033424C">
        <w:rPr>
          <w:rFonts w:ascii="仿宋_GB2312" w:eastAsia="仿宋_GB2312" w:hint="eastAsia"/>
          <w:sz w:val="32"/>
          <w:szCs w:val="32"/>
        </w:rPr>
        <w:t xml:space="preserve">四、申报材料要求 </w:t>
      </w:r>
    </w:p>
    <w:p w:rsidR="0033424C" w:rsidRPr="0033424C" w:rsidRDefault="0033424C" w:rsidP="0033424C">
      <w:pPr>
        <w:spacing w:line="360" w:lineRule="auto"/>
        <w:ind w:firstLine="630"/>
        <w:rPr>
          <w:rFonts w:ascii="仿宋_GB2312" w:eastAsia="仿宋_GB2312"/>
          <w:sz w:val="32"/>
          <w:szCs w:val="32"/>
        </w:rPr>
      </w:pPr>
      <w:r w:rsidRPr="0033424C">
        <w:rPr>
          <w:rFonts w:ascii="仿宋_GB2312" w:eastAsia="仿宋_GB2312" w:hint="eastAsia"/>
          <w:sz w:val="32"/>
          <w:szCs w:val="32"/>
        </w:rPr>
        <w:lastRenderedPageBreak/>
        <w:t xml:space="preserve">（一）病案。设病床的临床科室专业技术人员，须提供任现职近5年主治的能反映本人专业技术水平的病历号50份，每年份数不少于10%。随机抽取5份病历进行评审。 </w:t>
      </w:r>
    </w:p>
    <w:p w:rsidR="0033424C" w:rsidRPr="0033424C" w:rsidRDefault="0033424C" w:rsidP="0033424C">
      <w:pPr>
        <w:spacing w:line="360" w:lineRule="auto"/>
        <w:ind w:firstLine="630"/>
        <w:rPr>
          <w:rFonts w:ascii="仿宋_GB2312" w:eastAsia="仿宋_GB2312"/>
          <w:sz w:val="32"/>
          <w:szCs w:val="32"/>
        </w:rPr>
      </w:pPr>
      <w:r w:rsidRPr="0033424C">
        <w:rPr>
          <w:rFonts w:ascii="仿宋_GB2312" w:eastAsia="仿宋_GB2312" w:hint="eastAsia"/>
          <w:sz w:val="32"/>
          <w:szCs w:val="32"/>
        </w:rPr>
        <w:t xml:space="preserve">（二）专题报告。不设病床的临床科室、非临床科室以及其它公共卫生单位专业技术人员，提交本人在实际工作中解决本专业复杂疑难问题或运用新知识、新技术、新成果开展业务工作的专题报告5份（2000字以上）参加评审。 </w:t>
      </w:r>
    </w:p>
    <w:p w:rsidR="0033424C" w:rsidRPr="0033424C" w:rsidRDefault="0033424C" w:rsidP="0033424C">
      <w:pPr>
        <w:spacing w:line="360" w:lineRule="auto"/>
        <w:ind w:firstLine="630"/>
        <w:rPr>
          <w:rFonts w:ascii="仿宋_GB2312" w:eastAsia="仿宋_GB2312"/>
          <w:sz w:val="32"/>
          <w:szCs w:val="32"/>
        </w:rPr>
      </w:pPr>
      <w:r w:rsidRPr="0033424C">
        <w:rPr>
          <w:rFonts w:ascii="仿宋_GB2312" w:eastAsia="仿宋_GB2312" w:hint="eastAsia"/>
          <w:sz w:val="32"/>
          <w:szCs w:val="32"/>
        </w:rPr>
        <w:t xml:space="preserve">（三）提交任期内业务工作总结（3000字以上）。 </w:t>
      </w:r>
    </w:p>
    <w:p w:rsidR="0033424C" w:rsidRPr="0033424C" w:rsidRDefault="0033424C" w:rsidP="0033424C">
      <w:pPr>
        <w:spacing w:line="360" w:lineRule="auto"/>
        <w:ind w:firstLine="630"/>
        <w:rPr>
          <w:rFonts w:ascii="仿宋_GB2312" w:eastAsia="仿宋_GB2312"/>
          <w:sz w:val="32"/>
          <w:szCs w:val="32"/>
        </w:rPr>
      </w:pPr>
      <w:r w:rsidRPr="0033424C">
        <w:rPr>
          <w:rFonts w:ascii="仿宋_GB2312" w:eastAsia="仿宋_GB2312" w:hint="eastAsia"/>
          <w:sz w:val="32"/>
          <w:szCs w:val="32"/>
        </w:rPr>
        <w:t xml:space="preserve">申报人员所提交的材料必须真实、完整。申报人所在单位要对申报者的材料、证件逐项核实，报送材料前应将申报者所有申报材料在单位内公示5个工作日，对公示有异议的，应及时调查核实。 </w:t>
      </w:r>
    </w:p>
    <w:p w:rsidR="0033424C" w:rsidRPr="0033424C" w:rsidRDefault="0033424C" w:rsidP="0033424C">
      <w:pPr>
        <w:spacing w:line="360" w:lineRule="auto"/>
        <w:ind w:firstLine="630"/>
        <w:rPr>
          <w:rFonts w:ascii="仿宋_GB2312" w:eastAsia="仿宋_GB2312"/>
          <w:sz w:val="32"/>
          <w:szCs w:val="32"/>
        </w:rPr>
      </w:pPr>
      <w:r w:rsidRPr="0033424C">
        <w:rPr>
          <w:rFonts w:ascii="仿宋_GB2312" w:eastAsia="仿宋_GB2312"/>
          <w:sz w:val="32"/>
          <w:szCs w:val="32"/>
        </w:rPr>
        <w:t xml:space="preserve">    </w:t>
      </w:r>
    </w:p>
    <w:p w:rsidR="0033424C" w:rsidRPr="0033424C" w:rsidRDefault="0033424C" w:rsidP="002C02E4">
      <w:pPr>
        <w:spacing w:line="360" w:lineRule="auto"/>
        <w:jc w:val="center"/>
        <w:rPr>
          <w:rFonts w:ascii="仿宋_GB2312" w:eastAsia="仿宋_GB2312"/>
          <w:sz w:val="32"/>
          <w:szCs w:val="32"/>
        </w:rPr>
      </w:pPr>
      <w:r w:rsidRPr="0033424C">
        <w:rPr>
          <w:rFonts w:ascii="仿宋_GB2312" w:eastAsia="仿宋_GB2312" w:hint="eastAsia"/>
          <w:sz w:val="32"/>
          <w:szCs w:val="32"/>
        </w:rPr>
        <w:t>附则</w:t>
      </w:r>
    </w:p>
    <w:p w:rsidR="0033424C" w:rsidRPr="0033424C" w:rsidRDefault="0033424C" w:rsidP="0033424C">
      <w:pPr>
        <w:spacing w:line="360" w:lineRule="auto"/>
        <w:ind w:firstLine="630"/>
        <w:rPr>
          <w:rFonts w:ascii="仿宋_GB2312" w:eastAsia="仿宋_GB2312"/>
          <w:sz w:val="32"/>
          <w:szCs w:val="32"/>
        </w:rPr>
      </w:pPr>
      <w:r w:rsidRPr="0033424C">
        <w:rPr>
          <w:rFonts w:ascii="仿宋_GB2312" w:eastAsia="仿宋_GB2312" w:hint="eastAsia"/>
          <w:sz w:val="32"/>
          <w:szCs w:val="32"/>
        </w:rPr>
        <w:t xml:space="preserve">一、本条件规定的申报条件和能力业绩条件应同时具备，论文、科研成果、著作等业绩均为任现职以来取得。申请学历、学位的论文不得参评，全日制脱产学习期间取得的业绩不得参评。 </w:t>
      </w:r>
    </w:p>
    <w:p w:rsidR="0033424C" w:rsidRPr="0033424C" w:rsidRDefault="0033424C" w:rsidP="0033424C">
      <w:pPr>
        <w:spacing w:line="360" w:lineRule="auto"/>
        <w:ind w:firstLine="630"/>
        <w:rPr>
          <w:rFonts w:ascii="仿宋_GB2312" w:eastAsia="仿宋_GB2312"/>
          <w:sz w:val="32"/>
          <w:szCs w:val="32"/>
        </w:rPr>
      </w:pPr>
      <w:r w:rsidRPr="0033424C">
        <w:rPr>
          <w:rFonts w:ascii="仿宋_GB2312" w:eastAsia="仿宋_GB2312" w:hint="eastAsia"/>
          <w:sz w:val="32"/>
          <w:szCs w:val="32"/>
        </w:rPr>
        <w:t xml:space="preserve">二、任期内，有下列情形之一者，不得申报： </w:t>
      </w:r>
    </w:p>
    <w:p w:rsidR="0033424C" w:rsidRPr="0033424C" w:rsidRDefault="0033424C" w:rsidP="0033424C">
      <w:pPr>
        <w:spacing w:line="360" w:lineRule="auto"/>
        <w:ind w:firstLine="630"/>
        <w:rPr>
          <w:rFonts w:ascii="仿宋_GB2312" w:eastAsia="仿宋_GB2312"/>
          <w:sz w:val="32"/>
          <w:szCs w:val="32"/>
        </w:rPr>
      </w:pPr>
      <w:r w:rsidRPr="0033424C">
        <w:rPr>
          <w:rFonts w:ascii="仿宋_GB2312" w:eastAsia="仿宋_GB2312" w:hint="eastAsia"/>
          <w:sz w:val="32"/>
          <w:szCs w:val="32"/>
        </w:rPr>
        <w:t xml:space="preserve">（一）被立案审查尚未结案者； </w:t>
      </w:r>
    </w:p>
    <w:p w:rsidR="0033424C" w:rsidRPr="0033424C" w:rsidRDefault="0033424C" w:rsidP="0033424C">
      <w:pPr>
        <w:spacing w:line="360" w:lineRule="auto"/>
        <w:ind w:firstLine="630"/>
        <w:rPr>
          <w:rFonts w:ascii="仿宋_GB2312" w:eastAsia="仿宋_GB2312"/>
          <w:sz w:val="32"/>
          <w:szCs w:val="32"/>
        </w:rPr>
      </w:pPr>
      <w:r w:rsidRPr="0033424C">
        <w:rPr>
          <w:rFonts w:ascii="仿宋_GB2312" w:eastAsia="仿宋_GB2312" w:hint="eastAsia"/>
          <w:sz w:val="32"/>
          <w:szCs w:val="32"/>
        </w:rPr>
        <w:t xml:space="preserve">（二）受到行政处分处分期内； </w:t>
      </w:r>
    </w:p>
    <w:p w:rsidR="0033424C" w:rsidRPr="0033424C" w:rsidRDefault="0033424C" w:rsidP="0033424C">
      <w:pPr>
        <w:spacing w:line="360" w:lineRule="auto"/>
        <w:ind w:firstLine="630"/>
        <w:rPr>
          <w:rFonts w:ascii="仿宋_GB2312" w:eastAsia="仿宋_GB2312"/>
          <w:sz w:val="32"/>
          <w:szCs w:val="32"/>
        </w:rPr>
      </w:pPr>
      <w:r w:rsidRPr="0033424C">
        <w:rPr>
          <w:rFonts w:ascii="仿宋_GB2312" w:eastAsia="仿宋_GB2312" w:hint="eastAsia"/>
          <w:sz w:val="32"/>
          <w:szCs w:val="32"/>
        </w:rPr>
        <w:lastRenderedPageBreak/>
        <w:t xml:space="preserve">（三）医疗事故主要责任者3年内（含评审当年）； </w:t>
      </w:r>
    </w:p>
    <w:p w:rsidR="0033424C" w:rsidRPr="0033424C" w:rsidRDefault="0033424C" w:rsidP="0033424C">
      <w:pPr>
        <w:spacing w:line="360" w:lineRule="auto"/>
        <w:ind w:firstLine="630"/>
        <w:rPr>
          <w:rFonts w:ascii="仿宋_GB2312" w:eastAsia="仿宋_GB2312"/>
          <w:sz w:val="32"/>
          <w:szCs w:val="32"/>
        </w:rPr>
      </w:pPr>
      <w:r w:rsidRPr="0033424C">
        <w:rPr>
          <w:rFonts w:ascii="仿宋_GB2312" w:eastAsia="仿宋_GB2312" w:hint="eastAsia"/>
          <w:sz w:val="32"/>
          <w:szCs w:val="32"/>
        </w:rPr>
        <w:t xml:space="preserve">（四）申报年度内有严重违医德、学术道德行为者； </w:t>
      </w:r>
    </w:p>
    <w:p w:rsidR="0033424C" w:rsidRPr="0033424C" w:rsidRDefault="0033424C" w:rsidP="0033424C">
      <w:pPr>
        <w:spacing w:line="360" w:lineRule="auto"/>
        <w:ind w:firstLine="630"/>
        <w:rPr>
          <w:rFonts w:ascii="仿宋_GB2312" w:eastAsia="仿宋_GB2312"/>
          <w:sz w:val="32"/>
          <w:szCs w:val="32"/>
        </w:rPr>
      </w:pPr>
      <w:r w:rsidRPr="0033424C">
        <w:rPr>
          <w:rFonts w:ascii="仿宋_GB2312" w:eastAsia="仿宋_GB2312" w:hint="eastAsia"/>
          <w:sz w:val="32"/>
          <w:szCs w:val="32"/>
        </w:rPr>
        <w:t xml:space="preserve">（五）提供虚假申报材料、在业务能力考试中有严重违纪违规行为者除取消当年的申报资格，2年内不得参加考试和评审。 </w:t>
      </w:r>
    </w:p>
    <w:p w:rsidR="0033424C" w:rsidRPr="0033424C" w:rsidRDefault="0033424C" w:rsidP="0033424C">
      <w:pPr>
        <w:spacing w:line="360" w:lineRule="auto"/>
        <w:ind w:firstLine="630"/>
        <w:rPr>
          <w:rFonts w:ascii="仿宋_GB2312" w:eastAsia="仿宋_GB2312"/>
          <w:sz w:val="32"/>
          <w:szCs w:val="32"/>
        </w:rPr>
      </w:pPr>
      <w:r w:rsidRPr="0033424C">
        <w:rPr>
          <w:rFonts w:ascii="仿宋_GB2312" w:eastAsia="仿宋_GB2312" w:hint="eastAsia"/>
          <w:sz w:val="32"/>
          <w:szCs w:val="32"/>
        </w:rPr>
        <w:t xml:space="preserve">三、申报人、申报单位及相关责任人在职称评聘工作中有违反评聘政策、规定、纪律行为的，依照《河南省职称评聘工作责任追究办法》处理。 </w:t>
      </w:r>
    </w:p>
    <w:p w:rsidR="0033424C" w:rsidRPr="0033424C" w:rsidRDefault="0033424C" w:rsidP="0033424C">
      <w:pPr>
        <w:spacing w:line="360" w:lineRule="auto"/>
        <w:ind w:firstLine="630"/>
        <w:rPr>
          <w:rFonts w:ascii="仿宋_GB2312" w:eastAsia="仿宋_GB2312"/>
          <w:sz w:val="32"/>
          <w:szCs w:val="32"/>
        </w:rPr>
      </w:pPr>
      <w:r w:rsidRPr="0033424C">
        <w:rPr>
          <w:rFonts w:ascii="仿宋_GB2312" w:eastAsia="仿宋_GB2312" w:hint="eastAsia"/>
          <w:sz w:val="32"/>
          <w:szCs w:val="32"/>
        </w:rPr>
        <w:t xml:space="preserve">四、本条件所称“以上”“以下”均含本级或本数量。 </w:t>
      </w:r>
    </w:p>
    <w:p w:rsidR="0033424C" w:rsidRPr="0033424C" w:rsidRDefault="0033424C" w:rsidP="0033424C">
      <w:pPr>
        <w:spacing w:line="360" w:lineRule="auto"/>
        <w:ind w:firstLine="630"/>
        <w:rPr>
          <w:rFonts w:ascii="仿宋_GB2312" w:eastAsia="仿宋_GB2312"/>
          <w:sz w:val="32"/>
          <w:szCs w:val="32"/>
        </w:rPr>
      </w:pPr>
      <w:r w:rsidRPr="0033424C">
        <w:rPr>
          <w:rFonts w:ascii="仿宋_GB2312" w:eastAsia="仿宋_GB2312" w:hint="eastAsia"/>
          <w:sz w:val="32"/>
          <w:szCs w:val="32"/>
        </w:rPr>
        <w:t xml:space="preserve">五、本条件所称“学历”指国家承认的医学及相关专业学历，申报晋升专业应与学历专业一致。 </w:t>
      </w:r>
    </w:p>
    <w:p w:rsidR="0033424C" w:rsidRPr="0033424C" w:rsidRDefault="0033424C" w:rsidP="0033424C">
      <w:pPr>
        <w:spacing w:line="360" w:lineRule="auto"/>
        <w:ind w:firstLine="630"/>
        <w:rPr>
          <w:rFonts w:ascii="仿宋_GB2312" w:eastAsia="仿宋_GB2312"/>
          <w:sz w:val="32"/>
          <w:szCs w:val="32"/>
        </w:rPr>
      </w:pPr>
      <w:r w:rsidRPr="0033424C">
        <w:rPr>
          <w:rFonts w:ascii="仿宋_GB2312" w:eastAsia="仿宋_GB2312" w:hint="eastAsia"/>
          <w:sz w:val="32"/>
          <w:szCs w:val="32"/>
        </w:rPr>
        <w:t xml:space="preserve">取得国（境）外相应学历学位的人员，需提供国家教育部国（境）外学历学位认证书。 </w:t>
      </w:r>
    </w:p>
    <w:p w:rsidR="0033424C" w:rsidRPr="0033424C" w:rsidRDefault="0033424C" w:rsidP="0033424C">
      <w:pPr>
        <w:spacing w:line="360" w:lineRule="auto"/>
        <w:ind w:firstLine="630"/>
        <w:rPr>
          <w:rFonts w:ascii="仿宋_GB2312" w:eastAsia="仿宋_GB2312"/>
          <w:sz w:val="32"/>
          <w:szCs w:val="32"/>
        </w:rPr>
      </w:pPr>
      <w:r w:rsidRPr="0033424C">
        <w:rPr>
          <w:rFonts w:ascii="仿宋_GB2312" w:eastAsia="仿宋_GB2312" w:hint="eastAsia"/>
          <w:sz w:val="32"/>
          <w:szCs w:val="32"/>
        </w:rPr>
        <w:t xml:space="preserve">取得成人教育（含自学考试）中医专业学历的只限申报中医或中西医结合专业技术职务任职资格；取得成人教育（含自学考试）西医专业学历的只限申报西医或中西医结合专业技术职务任职资格。 </w:t>
      </w:r>
    </w:p>
    <w:p w:rsidR="0033424C" w:rsidRPr="0033424C" w:rsidRDefault="0033424C" w:rsidP="0033424C">
      <w:pPr>
        <w:spacing w:line="360" w:lineRule="auto"/>
        <w:ind w:firstLine="630"/>
        <w:rPr>
          <w:rFonts w:ascii="仿宋_GB2312" w:eastAsia="仿宋_GB2312"/>
          <w:sz w:val="32"/>
          <w:szCs w:val="32"/>
        </w:rPr>
      </w:pPr>
      <w:r w:rsidRPr="0033424C">
        <w:rPr>
          <w:rFonts w:ascii="仿宋_GB2312" w:eastAsia="仿宋_GB2312" w:hint="eastAsia"/>
          <w:sz w:val="32"/>
          <w:szCs w:val="32"/>
        </w:rPr>
        <w:t xml:space="preserve">六、本条件所提及的论文均限独著或第一作者，不含通讯作者，出现并列第一作者的文章仅供排名第一者使用。 </w:t>
      </w:r>
    </w:p>
    <w:p w:rsidR="0033424C" w:rsidRPr="0033424C" w:rsidRDefault="0033424C" w:rsidP="0033424C">
      <w:pPr>
        <w:spacing w:line="360" w:lineRule="auto"/>
        <w:ind w:firstLine="630"/>
        <w:rPr>
          <w:rFonts w:ascii="仿宋_GB2312" w:eastAsia="仿宋_GB2312"/>
          <w:sz w:val="32"/>
          <w:szCs w:val="32"/>
        </w:rPr>
      </w:pPr>
      <w:r w:rsidRPr="0033424C">
        <w:rPr>
          <w:rFonts w:ascii="仿宋_GB2312" w:eastAsia="仿宋_GB2312" w:hint="eastAsia"/>
          <w:sz w:val="32"/>
          <w:szCs w:val="32"/>
        </w:rPr>
        <w:t xml:space="preserve">论文发表的刊物不含增刊、特刊、专刊、论文汇集等，综述、个案报道、通讯报道、篇幅短小的论文摘要、科普性文章等不作为评审论文对待。 </w:t>
      </w:r>
    </w:p>
    <w:p w:rsidR="0033424C" w:rsidRPr="0033424C" w:rsidRDefault="0033424C" w:rsidP="0033424C">
      <w:pPr>
        <w:spacing w:line="360" w:lineRule="auto"/>
        <w:ind w:firstLine="630"/>
        <w:rPr>
          <w:rFonts w:ascii="仿宋_GB2312" w:eastAsia="仿宋_GB2312"/>
          <w:sz w:val="32"/>
          <w:szCs w:val="32"/>
        </w:rPr>
      </w:pPr>
      <w:r w:rsidRPr="0033424C">
        <w:rPr>
          <w:rFonts w:ascii="仿宋_GB2312" w:eastAsia="仿宋_GB2312" w:hint="eastAsia"/>
          <w:sz w:val="32"/>
          <w:szCs w:val="32"/>
        </w:rPr>
        <w:lastRenderedPageBreak/>
        <w:t>SCI论文影响因子在2</w:t>
      </w:r>
      <w:r w:rsidR="00AB2413">
        <w:rPr>
          <w:rFonts w:asciiTheme="minorEastAsia" w:eastAsiaTheme="minorEastAsia" w:hAnsiTheme="minorEastAsia" w:cs="MingLiU_HKSCS" w:hint="eastAsia"/>
          <w:sz w:val="32"/>
          <w:szCs w:val="32"/>
        </w:rPr>
        <w:t>.</w:t>
      </w:r>
      <w:r w:rsidRPr="0033424C">
        <w:rPr>
          <w:rFonts w:ascii="仿宋_GB2312" w:eastAsia="仿宋_GB2312" w:hint="eastAsia"/>
          <w:sz w:val="32"/>
          <w:szCs w:val="32"/>
        </w:rPr>
        <w:t>0—2</w:t>
      </w:r>
      <w:r w:rsidR="00AB2413">
        <w:rPr>
          <w:rFonts w:asciiTheme="minorEastAsia" w:eastAsiaTheme="minorEastAsia" w:hAnsiTheme="minorEastAsia" w:cs="MingLiU_HKSCS" w:hint="eastAsia"/>
          <w:sz w:val="32"/>
          <w:szCs w:val="32"/>
        </w:rPr>
        <w:t>.</w:t>
      </w:r>
      <w:r w:rsidRPr="0033424C">
        <w:rPr>
          <w:rFonts w:ascii="仿宋_GB2312" w:eastAsia="仿宋_GB2312" w:hint="eastAsia"/>
          <w:sz w:val="32"/>
          <w:szCs w:val="32"/>
        </w:rPr>
        <w:t>9之间的，可作为一篇二类期刊论文；影响因子在1</w:t>
      </w:r>
      <w:r w:rsidR="00AB2413">
        <w:rPr>
          <w:rFonts w:asciiTheme="minorEastAsia" w:eastAsiaTheme="minorEastAsia" w:hAnsiTheme="minorEastAsia" w:cs="MingLiU_HKSCS" w:hint="eastAsia"/>
          <w:sz w:val="32"/>
          <w:szCs w:val="32"/>
        </w:rPr>
        <w:t>.</w:t>
      </w:r>
      <w:r w:rsidRPr="0033424C">
        <w:rPr>
          <w:rFonts w:ascii="仿宋_GB2312" w:eastAsia="仿宋_GB2312" w:hint="eastAsia"/>
          <w:sz w:val="32"/>
          <w:szCs w:val="32"/>
        </w:rPr>
        <w:t xml:space="preserve">9以下的，可作为一篇三类期刊论文。 </w:t>
      </w:r>
    </w:p>
    <w:p w:rsidR="0033424C" w:rsidRPr="0033424C" w:rsidRDefault="0033424C" w:rsidP="0033424C">
      <w:pPr>
        <w:spacing w:line="360" w:lineRule="auto"/>
        <w:ind w:firstLine="630"/>
        <w:rPr>
          <w:rFonts w:ascii="仿宋_GB2312" w:eastAsia="仿宋_GB2312"/>
          <w:sz w:val="32"/>
          <w:szCs w:val="32"/>
        </w:rPr>
      </w:pPr>
      <w:r w:rsidRPr="0033424C">
        <w:rPr>
          <w:rFonts w:ascii="仿宋_GB2312" w:eastAsia="仿宋_GB2312" w:hint="eastAsia"/>
          <w:sz w:val="32"/>
          <w:szCs w:val="32"/>
        </w:rPr>
        <w:t xml:space="preserve">七、推荐学术期刊目录的制定以及期刊的分类由高评会征求各专业专家意见确定。 </w:t>
      </w:r>
    </w:p>
    <w:p w:rsidR="0033424C" w:rsidRPr="0033424C" w:rsidRDefault="0033424C" w:rsidP="0033424C">
      <w:pPr>
        <w:spacing w:line="360" w:lineRule="auto"/>
        <w:ind w:firstLine="630"/>
        <w:rPr>
          <w:rFonts w:ascii="仿宋_GB2312" w:eastAsia="仿宋_GB2312"/>
          <w:sz w:val="32"/>
          <w:szCs w:val="32"/>
        </w:rPr>
      </w:pPr>
      <w:r w:rsidRPr="0033424C">
        <w:rPr>
          <w:rFonts w:ascii="仿宋_GB2312" w:eastAsia="仿宋_GB2312" w:hint="eastAsia"/>
          <w:sz w:val="32"/>
          <w:szCs w:val="32"/>
        </w:rPr>
        <w:t xml:space="preserve">八、工作能力及工作量参考《河南省卫生高级专业技术职务业务工作能力及工作量要求》，未列入的专业参照相近专业掌握。 </w:t>
      </w:r>
    </w:p>
    <w:p w:rsidR="0033424C" w:rsidRPr="0033424C" w:rsidRDefault="0033424C" w:rsidP="0033424C">
      <w:pPr>
        <w:spacing w:line="360" w:lineRule="auto"/>
        <w:ind w:firstLine="630"/>
        <w:rPr>
          <w:rFonts w:ascii="仿宋_GB2312" w:eastAsia="仿宋_GB2312"/>
          <w:sz w:val="32"/>
          <w:szCs w:val="32"/>
        </w:rPr>
      </w:pPr>
      <w:r w:rsidRPr="0033424C">
        <w:rPr>
          <w:rFonts w:ascii="仿宋_GB2312" w:eastAsia="仿宋_GB2312" w:hint="eastAsia"/>
          <w:sz w:val="32"/>
          <w:szCs w:val="32"/>
        </w:rPr>
        <w:t xml:space="preserve">九、人事档案存放人才交流中心的以受聘医疗机构级别为准。 </w:t>
      </w:r>
    </w:p>
    <w:p w:rsidR="0033424C" w:rsidRPr="0033424C" w:rsidRDefault="0033424C" w:rsidP="0033424C">
      <w:pPr>
        <w:spacing w:line="360" w:lineRule="auto"/>
        <w:ind w:firstLine="630"/>
        <w:rPr>
          <w:rFonts w:ascii="仿宋_GB2312" w:eastAsia="仿宋_GB2312"/>
          <w:sz w:val="32"/>
          <w:szCs w:val="32"/>
        </w:rPr>
      </w:pPr>
      <w:r w:rsidRPr="0033424C">
        <w:rPr>
          <w:rFonts w:ascii="仿宋_GB2312" w:eastAsia="仿宋_GB2312" w:hint="eastAsia"/>
          <w:sz w:val="32"/>
          <w:szCs w:val="32"/>
        </w:rPr>
        <w:t xml:space="preserve">十、本条件自2017年1月1日起施行。以往规定与本条件不一致的，以本条件为准。 </w:t>
      </w:r>
    </w:p>
    <w:p w:rsidR="0033424C" w:rsidRPr="0033424C" w:rsidRDefault="0033424C" w:rsidP="0033424C">
      <w:pPr>
        <w:spacing w:line="360" w:lineRule="auto"/>
        <w:ind w:firstLine="630"/>
        <w:rPr>
          <w:rFonts w:ascii="仿宋_GB2312" w:eastAsia="仿宋_GB2312"/>
          <w:sz w:val="32"/>
          <w:szCs w:val="32"/>
        </w:rPr>
      </w:pPr>
    </w:p>
    <w:p w:rsidR="0033424C" w:rsidRPr="0033424C" w:rsidRDefault="0033424C" w:rsidP="0033424C">
      <w:pPr>
        <w:spacing w:line="360" w:lineRule="auto"/>
        <w:ind w:firstLine="630"/>
        <w:rPr>
          <w:rFonts w:ascii="仿宋_GB2312" w:eastAsia="仿宋_GB2312"/>
          <w:sz w:val="32"/>
          <w:szCs w:val="32"/>
        </w:rPr>
      </w:pPr>
      <w:r w:rsidRPr="0033424C">
        <w:rPr>
          <w:rFonts w:ascii="仿宋_GB2312" w:eastAsia="仿宋_GB2312" w:hint="eastAsia"/>
          <w:sz w:val="32"/>
          <w:szCs w:val="32"/>
        </w:rPr>
        <w:t xml:space="preserve">抄送：省卫生和计划生育委员会。 </w:t>
      </w:r>
    </w:p>
    <w:p w:rsidR="00B933BC" w:rsidRDefault="00B933BC" w:rsidP="0033424C">
      <w:pPr>
        <w:spacing w:line="360" w:lineRule="auto"/>
        <w:ind w:firstLine="630"/>
        <w:rPr>
          <w:rFonts w:ascii="仿宋_GB2312" w:eastAsia="仿宋_GB2312"/>
          <w:sz w:val="32"/>
          <w:szCs w:val="32"/>
        </w:rPr>
      </w:pPr>
    </w:p>
    <w:p w:rsidR="00B933BC" w:rsidRDefault="00B933BC" w:rsidP="00B933BC">
      <w:pPr>
        <w:spacing w:line="360" w:lineRule="auto"/>
        <w:ind w:firstLine="630"/>
        <w:rPr>
          <w:rFonts w:ascii="仿宋_GB2312" w:eastAsia="仿宋_GB2312"/>
          <w:sz w:val="32"/>
          <w:szCs w:val="32"/>
        </w:rPr>
      </w:pPr>
      <w:r>
        <w:rPr>
          <w:rFonts w:ascii="仿宋_GB2312" w:eastAsia="仿宋_GB2312" w:hint="eastAsia"/>
          <w:sz w:val="32"/>
          <w:szCs w:val="32"/>
        </w:rPr>
        <w:t xml:space="preserve">           </w:t>
      </w:r>
      <w:r w:rsidR="0033424C" w:rsidRPr="0033424C">
        <w:rPr>
          <w:rFonts w:ascii="仿宋_GB2312" w:eastAsia="仿宋_GB2312" w:hint="eastAsia"/>
          <w:sz w:val="32"/>
          <w:szCs w:val="32"/>
        </w:rPr>
        <w:t>河南省人力资源和社会保障厅办公室</w:t>
      </w:r>
    </w:p>
    <w:p w:rsidR="0033424C" w:rsidRPr="0021269F" w:rsidRDefault="00B933BC" w:rsidP="00B933BC">
      <w:pPr>
        <w:spacing w:line="360" w:lineRule="auto"/>
        <w:ind w:firstLine="630"/>
        <w:rPr>
          <w:rFonts w:ascii="仿宋_GB2312" w:eastAsia="仿宋_GB2312"/>
          <w:sz w:val="32"/>
          <w:szCs w:val="32"/>
        </w:rPr>
      </w:pPr>
      <w:r>
        <w:rPr>
          <w:rFonts w:ascii="仿宋_GB2312" w:eastAsia="仿宋_GB2312" w:hint="eastAsia"/>
          <w:sz w:val="32"/>
          <w:szCs w:val="32"/>
        </w:rPr>
        <w:t xml:space="preserve">                    </w:t>
      </w:r>
      <w:r w:rsidR="0033424C" w:rsidRPr="0033424C">
        <w:rPr>
          <w:rFonts w:ascii="仿宋_GB2312" w:eastAsia="仿宋_GB2312" w:hint="eastAsia"/>
          <w:sz w:val="32"/>
          <w:szCs w:val="32"/>
        </w:rPr>
        <w:t>2016年9月22日印发</w:t>
      </w:r>
    </w:p>
    <w:sectPr w:rsidR="0033424C" w:rsidRPr="0021269F" w:rsidSect="004358AB">
      <w:footerReference w:type="default" r:id="rId6"/>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186" w:rsidRDefault="001A3186" w:rsidP="0021269F">
      <w:r>
        <w:separator/>
      </w:r>
    </w:p>
  </w:endnote>
  <w:endnote w:type="continuationSeparator" w:id="1">
    <w:p w:rsidR="001A3186" w:rsidRDefault="001A3186" w:rsidP="0021269F">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5013"/>
      <w:docPartObj>
        <w:docPartGallery w:val="Page Numbers (Bottom of Page)"/>
        <w:docPartUnique/>
      </w:docPartObj>
    </w:sdtPr>
    <w:sdtContent>
      <w:p w:rsidR="0021269F" w:rsidRDefault="00F96A25">
        <w:pPr>
          <w:pStyle w:val="a4"/>
          <w:jc w:val="center"/>
        </w:pPr>
        <w:fldSimple w:instr=" PAGE   \* MERGEFORMAT ">
          <w:r w:rsidR="007975D1" w:rsidRPr="007975D1">
            <w:rPr>
              <w:noProof/>
              <w:lang w:val="zh-CN"/>
            </w:rPr>
            <w:t>9</w:t>
          </w:r>
        </w:fldSimple>
      </w:p>
    </w:sdtContent>
  </w:sdt>
  <w:p w:rsidR="0021269F" w:rsidRDefault="0021269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186" w:rsidRDefault="001A3186" w:rsidP="0021269F">
      <w:r>
        <w:separator/>
      </w:r>
    </w:p>
  </w:footnote>
  <w:footnote w:type="continuationSeparator" w:id="1">
    <w:p w:rsidR="001A3186" w:rsidRDefault="001A3186" w:rsidP="002126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7170"/>
  </w:hdrShapeDefaults>
  <w:footnotePr>
    <w:footnote w:id="0"/>
    <w:footnote w:id="1"/>
  </w:footnotePr>
  <w:endnotePr>
    <w:endnote w:id="0"/>
    <w:endnote w:id="1"/>
  </w:endnotePr>
  <w:compat>
    <w:useFELayout/>
  </w:compat>
  <w:rsids>
    <w:rsidRoot w:val="0021269F"/>
    <w:rsid w:val="001A3186"/>
    <w:rsid w:val="0021269F"/>
    <w:rsid w:val="002613AB"/>
    <w:rsid w:val="002C02E4"/>
    <w:rsid w:val="00323B43"/>
    <w:rsid w:val="0033424C"/>
    <w:rsid w:val="003D37D8"/>
    <w:rsid w:val="004358AB"/>
    <w:rsid w:val="005A0F45"/>
    <w:rsid w:val="007975D1"/>
    <w:rsid w:val="007E4CEB"/>
    <w:rsid w:val="007F731E"/>
    <w:rsid w:val="008B7726"/>
    <w:rsid w:val="008E1DA6"/>
    <w:rsid w:val="00930207"/>
    <w:rsid w:val="00AB2413"/>
    <w:rsid w:val="00B933BC"/>
    <w:rsid w:val="00F4091D"/>
    <w:rsid w:val="00F96A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宋体" w:hAnsi="Tahoma" w:cstheme="minorBidi"/>
        <w:sz w:val="24"/>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269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1269F"/>
    <w:rPr>
      <w:sz w:val="18"/>
      <w:szCs w:val="18"/>
    </w:rPr>
  </w:style>
  <w:style w:type="paragraph" w:styleId="a4">
    <w:name w:val="footer"/>
    <w:basedOn w:val="a"/>
    <w:link w:val="Char0"/>
    <w:uiPriority w:val="99"/>
    <w:unhideWhenUsed/>
    <w:rsid w:val="0021269F"/>
    <w:pPr>
      <w:tabs>
        <w:tab w:val="center" w:pos="4153"/>
        <w:tab w:val="right" w:pos="8306"/>
      </w:tabs>
    </w:pPr>
    <w:rPr>
      <w:sz w:val="18"/>
      <w:szCs w:val="18"/>
    </w:rPr>
  </w:style>
  <w:style w:type="character" w:customStyle="1" w:styleId="Char0">
    <w:name w:val="页脚 Char"/>
    <w:basedOn w:val="a0"/>
    <w:link w:val="a4"/>
    <w:uiPriority w:val="99"/>
    <w:rsid w:val="0021269F"/>
    <w:rPr>
      <w:sz w:val="18"/>
      <w:szCs w:val="18"/>
    </w:rPr>
  </w:style>
</w:styles>
</file>

<file path=word/webSettings.xml><?xml version="1.0" encoding="utf-8"?>
<w:webSettings xmlns:r="http://schemas.openxmlformats.org/officeDocument/2006/relationships" xmlns:w="http://schemas.openxmlformats.org/wordprocessingml/2006/main">
  <w:divs>
    <w:div w:id="1975870963">
      <w:bodyDiv w:val="1"/>
      <w:marLeft w:val="0"/>
      <w:marRight w:val="0"/>
      <w:marTop w:val="0"/>
      <w:marBottom w:val="0"/>
      <w:divBdr>
        <w:top w:val="none" w:sz="0" w:space="0" w:color="auto"/>
        <w:left w:val="none" w:sz="0" w:space="0" w:color="auto"/>
        <w:bottom w:val="none" w:sz="0" w:space="0" w:color="auto"/>
        <w:right w:val="none" w:sz="0" w:space="0" w:color="auto"/>
      </w:divBdr>
      <w:divsChild>
        <w:div w:id="437530720">
          <w:marLeft w:val="0"/>
          <w:marRight w:val="0"/>
          <w:marTop w:val="0"/>
          <w:marBottom w:val="0"/>
          <w:divBdr>
            <w:top w:val="none" w:sz="0" w:space="0" w:color="auto"/>
            <w:left w:val="none" w:sz="0" w:space="0" w:color="auto"/>
            <w:bottom w:val="single" w:sz="6" w:space="0" w:color="333333"/>
            <w:right w:val="none" w:sz="0" w:space="0" w:color="auto"/>
          </w:divBdr>
        </w:div>
        <w:div w:id="1661423885">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11</Pages>
  <Words>720</Words>
  <Characters>4108</Characters>
  <Application>Microsoft Office Word</Application>
  <DocSecurity>0</DocSecurity>
  <Lines>34</Lines>
  <Paragraphs>9</Paragraphs>
  <ScaleCrop>false</ScaleCrop>
  <Company>Microsoft</Company>
  <LinksUpToDate>false</LinksUpToDate>
  <CharactersWithSpaces>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2016-10-11T01:26:00Z</dcterms:created>
  <dcterms:modified xsi:type="dcterms:W3CDTF">2016-10-27T01:13:00Z</dcterms:modified>
</cp:coreProperties>
</file>