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D0" w:rsidRPr="00AA4BD0" w:rsidRDefault="00AA4BD0">
      <w:pPr>
        <w:rPr>
          <w:rFonts w:hint="eastAsia"/>
          <w:b/>
          <w:sz w:val="32"/>
        </w:rPr>
      </w:pPr>
      <w:r w:rsidRPr="00AA4BD0">
        <w:rPr>
          <w:rFonts w:hint="eastAsia"/>
          <w:b/>
          <w:sz w:val="32"/>
        </w:rPr>
        <w:t>附件</w:t>
      </w:r>
      <w:r w:rsidRPr="00AA4BD0">
        <w:rPr>
          <w:rFonts w:hint="eastAsia"/>
          <w:b/>
          <w:sz w:val="32"/>
        </w:rPr>
        <w:t>7-</w:t>
      </w:r>
      <w:r w:rsidRPr="00AA4BD0">
        <w:rPr>
          <w:rFonts w:hint="eastAsia"/>
          <w:b/>
          <w:sz w:val="32"/>
        </w:rPr>
        <w:t>我院配送公司目录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9"/>
        <w:gridCol w:w="7593"/>
      </w:tblGrid>
      <w:tr w:rsidR="00AA4BD0" w:rsidRPr="00AA4BD0" w:rsidTr="00AA4BD0">
        <w:trPr>
          <w:trHeight w:val="600"/>
        </w:trPr>
        <w:tc>
          <w:tcPr>
            <w:tcW w:w="1080" w:type="dxa"/>
            <w:noWrap/>
            <w:vAlign w:val="center"/>
            <w:hideMark/>
          </w:tcPr>
          <w:p w:rsidR="00AA4BD0" w:rsidRPr="00AA4BD0" w:rsidRDefault="00AA4BD0" w:rsidP="00AA4BD0">
            <w:pPr>
              <w:jc w:val="center"/>
              <w:rPr>
                <w:b/>
                <w:bCs/>
              </w:rPr>
            </w:pPr>
            <w:r w:rsidRPr="00AA4BD0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160" w:type="dxa"/>
            <w:noWrap/>
            <w:vAlign w:val="center"/>
            <w:hideMark/>
          </w:tcPr>
          <w:p w:rsidR="00AA4BD0" w:rsidRPr="00AA4BD0" w:rsidRDefault="00AA4BD0" w:rsidP="00AA4BD0">
            <w:pPr>
              <w:jc w:val="center"/>
              <w:rPr>
                <w:b/>
                <w:bCs/>
              </w:rPr>
            </w:pPr>
            <w:r w:rsidRPr="00AA4BD0">
              <w:rPr>
                <w:rFonts w:hint="eastAsia"/>
                <w:b/>
                <w:bCs/>
              </w:rPr>
              <w:t>公司名称</w:t>
            </w:r>
          </w:p>
        </w:tc>
      </w:tr>
      <w:tr w:rsidR="00AA4BD0" w:rsidRPr="00AA4BD0" w:rsidTr="00AA4BD0">
        <w:trPr>
          <w:trHeight w:val="600"/>
        </w:trPr>
        <w:tc>
          <w:tcPr>
            <w:tcW w:w="1080" w:type="dxa"/>
            <w:noWrap/>
            <w:vAlign w:val="center"/>
            <w:hideMark/>
          </w:tcPr>
          <w:p w:rsidR="00AA4BD0" w:rsidRPr="00AA4BD0" w:rsidRDefault="00AA4BD0" w:rsidP="00AA4BD0">
            <w:pPr>
              <w:jc w:val="center"/>
            </w:pPr>
            <w:r w:rsidRPr="00AA4BD0">
              <w:rPr>
                <w:rFonts w:hint="eastAsia"/>
              </w:rPr>
              <w:t>1</w:t>
            </w:r>
          </w:p>
        </w:tc>
        <w:tc>
          <w:tcPr>
            <w:tcW w:w="9160" w:type="dxa"/>
            <w:vAlign w:val="center"/>
            <w:hideMark/>
          </w:tcPr>
          <w:p w:rsidR="00AA4BD0" w:rsidRPr="00AA4BD0" w:rsidRDefault="00AA4BD0" w:rsidP="00AA4BD0">
            <w:pPr>
              <w:jc w:val="center"/>
            </w:pPr>
            <w:r w:rsidRPr="00AA4BD0">
              <w:rPr>
                <w:rFonts w:hint="eastAsia"/>
              </w:rPr>
              <w:t>国药控股河南股份有限公司</w:t>
            </w:r>
          </w:p>
        </w:tc>
      </w:tr>
      <w:tr w:rsidR="00AA4BD0" w:rsidRPr="00AA4BD0" w:rsidTr="00AA4BD0">
        <w:trPr>
          <w:trHeight w:val="600"/>
        </w:trPr>
        <w:tc>
          <w:tcPr>
            <w:tcW w:w="1080" w:type="dxa"/>
            <w:noWrap/>
            <w:vAlign w:val="center"/>
            <w:hideMark/>
          </w:tcPr>
          <w:p w:rsidR="00AA4BD0" w:rsidRPr="00AA4BD0" w:rsidRDefault="00AA4BD0" w:rsidP="00AA4BD0">
            <w:pPr>
              <w:jc w:val="center"/>
            </w:pPr>
            <w:r w:rsidRPr="00AA4BD0">
              <w:rPr>
                <w:rFonts w:hint="eastAsia"/>
              </w:rPr>
              <w:t>2</w:t>
            </w:r>
          </w:p>
        </w:tc>
        <w:tc>
          <w:tcPr>
            <w:tcW w:w="9160" w:type="dxa"/>
            <w:vAlign w:val="center"/>
            <w:hideMark/>
          </w:tcPr>
          <w:p w:rsidR="00AA4BD0" w:rsidRPr="00AA4BD0" w:rsidRDefault="00AA4BD0" w:rsidP="00AA4BD0">
            <w:pPr>
              <w:jc w:val="center"/>
            </w:pPr>
            <w:r w:rsidRPr="00AA4BD0">
              <w:rPr>
                <w:rFonts w:hint="eastAsia"/>
              </w:rPr>
              <w:t>河南省合众汇通医药有限公司</w:t>
            </w:r>
          </w:p>
        </w:tc>
      </w:tr>
      <w:tr w:rsidR="00AA4BD0" w:rsidRPr="00AA4BD0" w:rsidTr="00AA4BD0">
        <w:trPr>
          <w:trHeight w:val="600"/>
        </w:trPr>
        <w:tc>
          <w:tcPr>
            <w:tcW w:w="1080" w:type="dxa"/>
            <w:noWrap/>
            <w:vAlign w:val="center"/>
            <w:hideMark/>
          </w:tcPr>
          <w:p w:rsidR="00AA4BD0" w:rsidRPr="00AA4BD0" w:rsidRDefault="00AA4BD0" w:rsidP="00AA4BD0">
            <w:pPr>
              <w:jc w:val="center"/>
            </w:pPr>
            <w:r w:rsidRPr="00AA4BD0">
              <w:rPr>
                <w:rFonts w:hint="eastAsia"/>
              </w:rPr>
              <w:t>3</w:t>
            </w:r>
          </w:p>
        </w:tc>
        <w:tc>
          <w:tcPr>
            <w:tcW w:w="9160" w:type="dxa"/>
            <w:vAlign w:val="center"/>
            <w:hideMark/>
          </w:tcPr>
          <w:p w:rsidR="00AA4BD0" w:rsidRPr="00AA4BD0" w:rsidRDefault="00AA4BD0" w:rsidP="00AA4BD0">
            <w:pPr>
              <w:jc w:val="center"/>
            </w:pPr>
            <w:r w:rsidRPr="00AA4BD0">
              <w:rPr>
                <w:rFonts w:hint="eastAsia"/>
              </w:rPr>
              <w:t>河南省九州通医药有限公司</w:t>
            </w:r>
          </w:p>
        </w:tc>
      </w:tr>
      <w:tr w:rsidR="00AA4BD0" w:rsidRPr="00AA4BD0" w:rsidTr="00AA4BD0">
        <w:trPr>
          <w:trHeight w:val="600"/>
        </w:trPr>
        <w:tc>
          <w:tcPr>
            <w:tcW w:w="1080" w:type="dxa"/>
            <w:noWrap/>
            <w:vAlign w:val="center"/>
            <w:hideMark/>
          </w:tcPr>
          <w:p w:rsidR="00AA4BD0" w:rsidRPr="00AA4BD0" w:rsidRDefault="00AA4BD0" w:rsidP="00AA4BD0">
            <w:pPr>
              <w:jc w:val="center"/>
            </w:pPr>
            <w:r w:rsidRPr="00AA4BD0">
              <w:rPr>
                <w:rFonts w:hint="eastAsia"/>
              </w:rPr>
              <w:t>4</w:t>
            </w:r>
          </w:p>
        </w:tc>
        <w:tc>
          <w:tcPr>
            <w:tcW w:w="9160" w:type="dxa"/>
            <w:vAlign w:val="center"/>
            <w:hideMark/>
          </w:tcPr>
          <w:p w:rsidR="00AA4BD0" w:rsidRPr="00AA4BD0" w:rsidRDefault="00AA4BD0" w:rsidP="00AA4BD0">
            <w:pPr>
              <w:jc w:val="center"/>
            </w:pPr>
            <w:bookmarkStart w:id="0" w:name="_GoBack"/>
            <w:bookmarkEnd w:id="0"/>
            <w:r w:rsidRPr="00AA4BD0">
              <w:rPr>
                <w:rFonts w:hint="eastAsia"/>
              </w:rPr>
              <w:t>河南省康信医药有限公司</w:t>
            </w:r>
          </w:p>
        </w:tc>
      </w:tr>
      <w:tr w:rsidR="00AA4BD0" w:rsidRPr="00AA4BD0" w:rsidTr="00AA4BD0">
        <w:trPr>
          <w:trHeight w:val="600"/>
        </w:trPr>
        <w:tc>
          <w:tcPr>
            <w:tcW w:w="1080" w:type="dxa"/>
            <w:noWrap/>
            <w:vAlign w:val="center"/>
            <w:hideMark/>
          </w:tcPr>
          <w:p w:rsidR="00AA4BD0" w:rsidRPr="00AA4BD0" w:rsidRDefault="00AA4BD0" w:rsidP="00AA4BD0">
            <w:pPr>
              <w:jc w:val="center"/>
            </w:pPr>
            <w:r w:rsidRPr="00AA4BD0">
              <w:rPr>
                <w:rFonts w:hint="eastAsia"/>
              </w:rPr>
              <w:t>5</w:t>
            </w:r>
          </w:p>
        </w:tc>
        <w:tc>
          <w:tcPr>
            <w:tcW w:w="9160" w:type="dxa"/>
            <w:vAlign w:val="center"/>
            <w:hideMark/>
          </w:tcPr>
          <w:p w:rsidR="00AA4BD0" w:rsidRPr="00AA4BD0" w:rsidRDefault="00AA4BD0" w:rsidP="00AA4BD0">
            <w:pPr>
              <w:jc w:val="center"/>
            </w:pPr>
            <w:r w:rsidRPr="00AA4BD0">
              <w:rPr>
                <w:rFonts w:hint="eastAsia"/>
              </w:rPr>
              <w:t>河南省康之源医药有限公司</w:t>
            </w:r>
          </w:p>
        </w:tc>
      </w:tr>
      <w:tr w:rsidR="00AA4BD0" w:rsidRPr="00AA4BD0" w:rsidTr="00AA4BD0">
        <w:trPr>
          <w:trHeight w:val="600"/>
        </w:trPr>
        <w:tc>
          <w:tcPr>
            <w:tcW w:w="1080" w:type="dxa"/>
            <w:noWrap/>
            <w:vAlign w:val="center"/>
            <w:hideMark/>
          </w:tcPr>
          <w:p w:rsidR="00AA4BD0" w:rsidRPr="00AA4BD0" w:rsidRDefault="00AA4BD0" w:rsidP="00AA4BD0">
            <w:pPr>
              <w:jc w:val="center"/>
            </w:pPr>
            <w:r w:rsidRPr="00AA4BD0">
              <w:rPr>
                <w:rFonts w:hint="eastAsia"/>
              </w:rPr>
              <w:t>6</w:t>
            </w:r>
          </w:p>
        </w:tc>
        <w:tc>
          <w:tcPr>
            <w:tcW w:w="9160" w:type="dxa"/>
            <w:vAlign w:val="center"/>
            <w:hideMark/>
          </w:tcPr>
          <w:p w:rsidR="00AA4BD0" w:rsidRPr="00AA4BD0" w:rsidRDefault="00AA4BD0" w:rsidP="00AA4BD0">
            <w:pPr>
              <w:jc w:val="center"/>
            </w:pPr>
            <w:r w:rsidRPr="00AA4BD0">
              <w:rPr>
                <w:rFonts w:hint="eastAsia"/>
              </w:rPr>
              <w:t>河南省医药有限公司</w:t>
            </w:r>
          </w:p>
        </w:tc>
      </w:tr>
      <w:tr w:rsidR="00AA4BD0" w:rsidRPr="00AA4BD0" w:rsidTr="00AA4BD0">
        <w:trPr>
          <w:trHeight w:val="600"/>
        </w:trPr>
        <w:tc>
          <w:tcPr>
            <w:tcW w:w="1080" w:type="dxa"/>
            <w:noWrap/>
            <w:vAlign w:val="center"/>
            <w:hideMark/>
          </w:tcPr>
          <w:p w:rsidR="00AA4BD0" w:rsidRPr="00AA4BD0" w:rsidRDefault="00AA4BD0" w:rsidP="00AA4BD0">
            <w:pPr>
              <w:jc w:val="center"/>
            </w:pPr>
            <w:r w:rsidRPr="00AA4BD0">
              <w:rPr>
                <w:rFonts w:hint="eastAsia"/>
              </w:rPr>
              <w:t>7</w:t>
            </w:r>
          </w:p>
        </w:tc>
        <w:tc>
          <w:tcPr>
            <w:tcW w:w="9160" w:type="dxa"/>
            <w:vAlign w:val="center"/>
            <w:hideMark/>
          </w:tcPr>
          <w:p w:rsidR="00AA4BD0" w:rsidRPr="00AA4BD0" w:rsidRDefault="00AA4BD0" w:rsidP="00AA4BD0">
            <w:pPr>
              <w:jc w:val="center"/>
            </w:pPr>
            <w:r w:rsidRPr="00AA4BD0">
              <w:rPr>
                <w:rFonts w:hint="eastAsia"/>
              </w:rPr>
              <w:t>河南中一医药经营有限公司</w:t>
            </w:r>
          </w:p>
        </w:tc>
      </w:tr>
      <w:tr w:rsidR="00AA4BD0" w:rsidRPr="00AA4BD0" w:rsidTr="00AA4BD0">
        <w:trPr>
          <w:trHeight w:val="600"/>
        </w:trPr>
        <w:tc>
          <w:tcPr>
            <w:tcW w:w="1080" w:type="dxa"/>
            <w:noWrap/>
            <w:vAlign w:val="center"/>
            <w:hideMark/>
          </w:tcPr>
          <w:p w:rsidR="00AA4BD0" w:rsidRPr="00AA4BD0" w:rsidRDefault="00AA4BD0" w:rsidP="00AA4BD0">
            <w:pPr>
              <w:jc w:val="center"/>
            </w:pPr>
            <w:r w:rsidRPr="00AA4BD0">
              <w:rPr>
                <w:rFonts w:hint="eastAsia"/>
              </w:rPr>
              <w:t>8</w:t>
            </w:r>
          </w:p>
        </w:tc>
        <w:tc>
          <w:tcPr>
            <w:tcW w:w="9160" w:type="dxa"/>
            <w:vAlign w:val="center"/>
            <w:hideMark/>
          </w:tcPr>
          <w:p w:rsidR="00AA4BD0" w:rsidRPr="00AA4BD0" w:rsidRDefault="00AA4BD0" w:rsidP="00AA4BD0">
            <w:pPr>
              <w:jc w:val="center"/>
            </w:pPr>
            <w:r w:rsidRPr="00AA4BD0">
              <w:rPr>
                <w:rFonts w:hint="eastAsia"/>
              </w:rPr>
              <w:t>华润河南医药有限公司</w:t>
            </w:r>
          </w:p>
        </w:tc>
      </w:tr>
      <w:tr w:rsidR="00AA4BD0" w:rsidRPr="00AA4BD0" w:rsidTr="00AA4BD0">
        <w:trPr>
          <w:trHeight w:val="600"/>
        </w:trPr>
        <w:tc>
          <w:tcPr>
            <w:tcW w:w="1080" w:type="dxa"/>
            <w:noWrap/>
            <w:vAlign w:val="center"/>
            <w:hideMark/>
          </w:tcPr>
          <w:p w:rsidR="00AA4BD0" w:rsidRPr="00AA4BD0" w:rsidRDefault="00AA4BD0" w:rsidP="00AA4BD0">
            <w:pPr>
              <w:jc w:val="center"/>
            </w:pPr>
            <w:r w:rsidRPr="00AA4BD0">
              <w:rPr>
                <w:rFonts w:hint="eastAsia"/>
              </w:rPr>
              <w:t>9</w:t>
            </w:r>
          </w:p>
        </w:tc>
        <w:tc>
          <w:tcPr>
            <w:tcW w:w="9160" w:type="dxa"/>
            <w:vAlign w:val="center"/>
            <w:hideMark/>
          </w:tcPr>
          <w:p w:rsidR="00AA4BD0" w:rsidRPr="00AA4BD0" w:rsidRDefault="00AA4BD0" w:rsidP="00AA4BD0">
            <w:pPr>
              <w:jc w:val="center"/>
            </w:pPr>
            <w:r w:rsidRPr="00AA4BD0">
              <w:rPr>
                <w:rFonts w:hint="eastAsia"/>
              </w:rPr>
              <w:t>江苏扬子江医药经营有限公司</w:t>
            </w:r>
          </w:p>
        </w:tc>
      </w:tr>
      <w:tr w:rsidR="00AA4BD0" w:rsidRPr="00AA4BD0" w:rsidTr="00AA4BD0">
        <w:trPr>
          <w:trHeight w:val="600"/>
        </w:trPr>
        <w:tc>
          <w:tcPr>
            <w:tcW w:w="1080" w:type="dxa"/>
            <w:noWrap/>
            <w:vAlign w:val="center"/>
            <w:hideMark/>
          </w:tcPr>
          <w:p w:rsidR="00AA4BD0" w:rsidRPr="00AA4BD0" w:rsidRDefault="00AA4BD0" w:rsidP="00AA4BD0">
            <w:pPr>
              <w:jc w:val="center"/>
            </w:pPr>
            <w:r w:rsidRPr="00AA4BD0">
              <w:rPr>
                <w:rFonts w:hint="eastAsia"/>
              </w:rPr>
              <w:t>10</w:t>
            </w:r>
          </w:p>
        </w:tc>
        <w:tc>
          <w:tcPr>
            <w:tcW w:w="9160" w:type="dxa"/>
            <w:vAlign w:val="center"/>
            <w:hideMark/>
          </w:tcPr>
          <w:p w:rsidR="00AA4BD0" w:rsidRPr="00AA4BD0" w:rsidRDefault="00AA4BD0" w:rsidP="00AA4BD0">
            <w:pPr>
              <w:jc w:val="center"/>
            </w:pPr>
            <w:r w:rsidRPr="00AA4BD0">
              <w:rPr>
                <w:rFonts w:hint="eastAsia"/>
              </w:rPr>
              <w:t>海王百悦医药有限公司</w:t>
            </w:r>
          </w:p>
        </w:tc>
      </w:tr>
      <w:tr w:rsidR="00AA4BD0" w:rsidRPr="00AA4BD0" w:rsidTr="00AA4BD0">
        <w:trPr>
          <w:trHeight w:val="600"/>
        </w:trPr>
        <w:tc>
          <w:tcPr>
            <w:tcW w:w="1080" w:type="dxa"/>
            <w:noWrap/>
            <w:vAlign w:val="center"/>
            <w:hideMark/>
          </w:tcPr>
          <w:p w:rsidR="00AA4BD0" w:rsidRPr="00AA4BD0" w:rsidRDefault="00AA4BD0" w:rsidP="00AA4BD0">
            <w:pPr>
              <w:jc w:val="center"/>
            </w:pPr>
            <w:r w:rsidRPr="00AA4BD0">
              <w:rPr>
                <w:rFonts w:hint="eastAsia"/>
              </w:rPr>
              <w:t>11</w:t>
            </w:r>
          </w:p>
        </w:tc>
        <w:tc>
          <w:tcPr>
            <w:tcW w:w="9160" w:type="dxa"/>
            <w:vAlign w:val="center"/>
            <w:hideMark/>
          </w:tcPr>
          <w:p w:rsidR="00AA4BD0" w:rsidRPr="00AA4BD0" w:rsidRDefault="00AA4BD0" w:rsidP="00AA4BD0">
            <w:pPr>
              <w:jc w:val="center"/>
            </w:pPr>
            <w:r w:rsidRPr="00AA4BD0">
              <w:rPr>
                <w:rFonts w:hint="eastAsia"/>
              </w:rPr>
              <w:t>郑州同大药业有限责任公司</w:t>
            </w:r>
          </w:p>
        </w:tc>
      </w:tr>
    </w:tbl>
    <w:p w:rsidR="00AA4BD0" w:rsidRPr="00AA4BD0" w:rsidRDefault="00AA4BD0"/>
    <w:sectPr w:rsidR="00AA4BD0" w:rsidRPr="00AA4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4F" w:rsidRDefault="0010204F" w:rsidP="00AA4BD0">
      <w:r>
        <w:separator/>
      </w:r>
    </w:p>
  </w:endnote>
  <w:endnote w:type="continuationSeparator" w:id="0">
    <w:p w:rsidR="0010204F" w:rsidRDefault="0010204F" w:rsidP="00AA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4F" w:rsidRDefault="0010204F" w:rsidP="00AA4BD0">
      <w:r>
        <w:separator/>
      </w:r>
    </w:p>
  </w:footnote>
  <w:footnote w:type="continuationSeparator" w:id="0">
    <w:p w:rsidR="0010204F" w:rsidRDefault="0010204F" w:rsidP="00AA4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B0"/>
    <w:rsid w:val="0010204F"/>
    <w:rsid w:val="00834B08"/>
    <w:rsid w:val="00AA4BD0"/>
    <w:rsid w:val="00D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4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4B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4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4BD0"/>
    <w:rPr>
      <w:sz w:val="18"/>
      <w:szCs w:val="18"/>
    </w:rPr>
  </w:style>
  <w:style w:type="table" w:styleId="a5">
    <w:name w:val="Table Grid"/>
    <w:basedOn w:val="a1"/>
    <w:uiPriority w:val="59"/>
    <w:rsid w:val="00AA4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4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4B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4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4BD0"/>
    <w:rPr>
      <w:sz w:val="18"/>
      <w:szCs w:val="18"/>
    </w:rPr>
  </w:style>
  <w:style w:type="table" w:styleId="a5">
    <w:name w:val="Table Grid"/>
    <w:basedOn w:val="a1"/>
    <w:uiPriority w:val="59"/>
    <w:rsid w:val="00AA4B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2018-03-14T00:49:00Z</dcterms:created>
  <dcterms:modified xsi:type="dcterms:W3CDTF">2018-03-14T00:50:00Z</dcterms:modified>
</cp:coreProperties>
</file>