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7AF" w:rsidRDefault="00775858" w:rsidP="00775858">
      <w:pPr>
        <w:pStyle w:val="1"/>
        <w:jc w:val="center"/>
      </w:pPr>
      <w:r>
        <w:rPr>
          <w:rFonts w:hint="eastAsia"/>
        </w:rPr>
        <w:t>河南省教育厅</w:t>
      </w:r>
      <w:r w:rsidR="00D90164">
        <w:rPr>
          <w:rFonts w:hint="eastAsia"/>
        </w:rPr>
        <w:t>社科</w:t>
      </w:r>
      <w:r>
        <w:rPr>
          <w:rFonts w:hint="eastAsia"/>
        </w:rPr>
        <w:t>成果申报和评审</w:t>
      </w:r>
      <w:r w:rsidR="00D90164">
        <w:rPr>
          <w:rFonts w:hint="eastAsia"/>
        </w:rPr>
        <w:t>系统</w:t>
      </w:r>
      <w:r w:rsidR="006870F5">
        <w:rPr>
          <w:rFonts w:hint="eastAsia"/>
        </w:rPr>
        <w:t>申报</w:t>
      </w:r>
      <w:r w:rsidR="00D90164">
        <w:rPr>
          <w:rFonts w:hint="eastAsia"/>
        </w:rPr>
        <w:t>用户使用说明</w:t>
      </w:r>
    </w:p>
    <w:p w:rsidR="002362D8" w:rsidRPr="00982090" w:rsidRDefault="002362D8" w:rsidP="002362D8">
      <w:pPr>
        <w:rPr>
          <w:rFonts w:ascii="仿宋" w:eastAsia="仿宋" w:hAnsi="仿宋"/>
          <w:sz w:val="28"/>
          <w:szCs w:val="28"/>
        </w:rPr>
      </w:pPr>
      <w:r w:rsidRPr="00982090">
        <w:rPr>
          <w:rFonts w:ascii="仿宋" w:eastAsia="仿宋" w:hAnsi="仿宋" w:hint="eastAsia"/>
          <w:sz w:val="28"/>
          <w:szCs w:val="28"/>
        </w:rPr>
        <w:t>按照省里要求，政务服务事项或系统需要对接政务服务网，因此申报老师注册和登录，都需要跳转到河南省政务服务网去注册登录</w:t>
      </w:r>
      <w:r w:rsidR="00FD2FA9" w:rsidRPr="00982090">
        <w:rPr>
          <w:rFonts w:ascii="仿宋" w:eastAsia="仿宋" w:hAnsi="仿宋" w:hint="eastAsia"/>
          <w:sz w:val="28"/>
          <w:szCs w:val="28"/>
        </w:rPr>
        <w:t>，用户的个人信息维护均在河南省政务服务网</w:t>
      </w:r>
      <w:r w:rsidR="00365DFA" w:rsidRPr="00982090">
        <w:rPr>
          <w:rFonts w:ascii="仿宋" w:eastAsia="仿宋" w:hAnsi="仿宋" w:hint="eastAsia"/>
          <w:sz w:val="28"/>
          <w:szCs w:val="28"/>
        </w:rPr>
        <w:t>；原先系统的登录口只允许管理类用户登录（学校管理员、专家人员和系统管理员）</w:t>
      </w:r>
      <w:r w:rsidR="00366CD1" w:rsidRPr="00982090">
        <w:rPr>
          <w:rFonts w:ascii="仿宋" w:eastAsia="仿宋" w:hAnsi="仿宋" w:hint="eastAsia"/>
          <w:sz w:val="28"/>
          <w:szCs w:val="28"/>
        </w:rPr>
        <w:t>。</w:t>
      </w:r>
    </w:p>
    <w:p w:rsidR="005B53AD" w:rsidRDefault="005B53AD" w:rsidP="005B53AD">
      <w:pPr>
        <w:pStyle w:val="2"/>
        <w:numPr>
          <w:ilvl w:val="0"/>
          <w:numId w:val="1"/>
        </w:numPr>
      </w:pPr>
      <w:r>
        <w:rPr>
          <w:rFonts w:hint="eastAsia"/>
        </w:rPr>
        <w:t>系统入口</w:t>
      </w:r>
    </w:p>
    <w:p w:rsidR="005B53AD" w:rsidRDefault="005B53AD" w:rsidP="002362D8">
      <w:r w:rsidRPr="00982090">
        <w:rPr>
          <w:rFonts w:ascii="仿宋" w:eastAsia="仿宋" w:hAnsi="仿宋" w:hint="eastAsia"/>
          <w:sz w:val="28"/>
          <w:szCs w:val="28"/>
        </w:rPr>
        <w:t>首先是系统官方入口为</w:t>
      </w:r>
      <w:hyperlink r:id="rId8" w:history="1">
        <w:r w:rsidRPr="00690AA6">
          <w:rPr>
            <w:rFonts w:ascii="仿宋" w:eastAsia="仿宋" w:hAnsi="仿宋"/>
            <w:szCs w:val="21"/>
          </w:rPr>
          <w:t>http://skc</w:t>
        </w:r>
        <w:r w:rsidRPr="00690AA6">
          <w:rPr>
            <w:rFonts w:ascii="仿宋" w:eastAsia="仿宋" w:hAnsi="仿宋"/>
            <w:szCs w:val="21"/>
          </w:rPr>
          <w:t>g</w:t>
        </w:r>
        <w:r w:rsidRPr="00690AA6">
          <w:rPr>
            <w:rFonts w:ascii="仿宋" w:eastAsia="仿宋" w:hAnsi="仿宋"/>
            <w:szCs w:val="21"/>
          </w:rPr>
          <w:t>j.haedu.gov.cn/</w:t>
        </w:r>
      </w:hyperlink>
      <w:r w:rsidRPr="00690AA6">
        <w:rPr>
          <w:rFonts w:ascii="仿宋" w:eastAsia="仿宋" w:hAnsi="仿宋" w:hint="eastAsia"/>
          <w:szCs w:val="21"/>
        </w:rPr>
        <w:t>；</w:t>
      </w:r>
      <w:bookmarkStart w:id="0" w:name="_GoBack"/>
      <w:bookmarkEnd w:id="0"/>
    </w:p>
    <w:p w:rsidR="00366CD1" w:rsidRPr="00690AA6" w:rsidRDefault="005B53AD" w:rsidP="002362D8">
      <w:pPr>
        <w:rPr>
          <w:rFonts w:ascii="仿宋" w:eastAsia="仿宋" w:hAnsi="仿宋"/>
          <w:szCs w:val="21"/>
        </w:rPr>
      </w:pPr>
      <w:r w:rsidRPr="00982090">
        <w:rPr>
          <w:rFonts w:ascii="仿宋" w:eastAsia="仿宋" w:hAnsi="仿宋" w:hint="eastAsia"/>
          <w:sz w:val="28"/>
          <w:szCs w:val="28"/>
        </w:rPr>
        <w:t>其次</w:t>
      </w:r>
      <w:r w:rsidR="00366CD1" w:rsidRPr="00982090">
        <w:rPr>
          <w:rFonts w:ascii="仿宋" w:eastAsia="仿宋" w:hAnsi="仿宋" w:hint="eastAsia"/>
          <w:sz w:val="28"/>
          <w:szCs w:val="28"/>
        </w:rPr>
        <w:t>由于和政务服务网对接，政务服务网上</w:t>
      </w:r>
      <w:r w:rsidR="005E69A1" w:rsidRPr="00982090">
        <w:rPr>
          <w:rFonts w:ascii="仿宋" w:eastAsia="仿宋" w:hAnsi="仿宋" w:hint="eastAsia"/>
          <w:sz w:val="28"/>
          <w:szCs w:val="28"/>
        </w:rPr>
        <w:t>多提供了一个</w:t>
      </w:r>
      <w:r w:rsidR="00366CD1" w:rsidRPr="00982090">
        <w:rPr>
          <w:rFonts w:ascii="仿宋" w:eastAsia="仿宋" w:hAnsi="仿宋" w:hint="eastAsia"/>
          <w:sz w:val="28"/>
          <w:szCs w:val="28"/>
        </w:rPr>
        <w:t>成果奖系统的入口，入口为</w:t>
      </w:r>
      <w:hyperlink r:id="rId9" w:history="1">
        <w:r w:rsidR="0015003F" w:rsidRPr="00690AA6">
          <w:rPr>
            <w:rFonts w:ascii="仿宋" w:eastAsia="仿宋" w:hAnsi="仿宋"/>
            <w:szCs w:val="21"/>
          </w:rPr>
          <w:t>http://www.hnzwfw.gov.cn/art/2018/10/3/art_24_779198.html</w:t>
        </w:r>
      </w:hyperlink>
    </w:p>
    <w:p w:rsidR="00366CD1" w:rsidRDefault="0015003F" w:rsidP="002362D8">
      <w:r>
        <w:rPr>
          <w:noProof/>
        </w:rPr>
        <w:drawing>
          <wp:inline distT="0" distB="0" distL="0" distR="0" wp14:anchorId="0EE6FDC1" wp14:editId="39B46DFB">
            <wp:extent cx="5274310" cy="30480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AD9" w:rsidRDefault="00AD6AD9" w:rsidP="002362D8">
      <w:r w:rsidRPr="00982090">
        <w:rPr>
          <w:rFonts w:ascii="仿宋" w:eastAsia="仿宋" w:hAnsi="仿宋" w:hint="eastAsia"/>
          <w:sz w:val="28"/>
          <w:szCs w:val="28"/>
        </w:rPr>
        <w:t>通过该入口点击在线办理，登录后依然会跳回到系统的界面</w:t>
      </w:r>
      <w:r w:rsidR="001D3085" w:rsidRPr="00982090">
        <w:rPr>
          <w:rFonts w:ascii="仿宋" w:eastAsia="仿宋" w:hAnsi="仿宋" w:hint="eastAsia"/>
          <w:sz w:val="28"/>
          <w:szCs w:val="28"/>
        </w:rPr>
        <w:t>。</w:t>
      </w:r>
    </w:p>
    <w:p w:rsidR="00D648FB" w:rsidRPr="002362D8" w:rsidRDefault="00D648FB" w:rsidP="002362D8"/>
    <w:p w:rsidR="00F607AF" w:rsidRDefault="00D90164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用户（申报人员）注册</w:t>
      </w:r>
    </w:p>
    <w:p w:rsidR="00F607AF" w:rsidRDefault="00D90164">
      <w:r>
        <w:rPr>
          <w:noProof/>
        </w:rPr>
        <w:drawing>
          <wp:inline distT="0" distB="0" distL="114300" distR="114300">
            <wp:extent cx="5262880" cy="2579370"/>
            <wp:effectExtent l="0" t="0" r="1397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AF" w:rsidRDefault="00D90164">
      <w:r>
        <w:rPr>
          <w:noProof/>
        </w:rPr>
        <w:drawing>
          <wp:inline distT="0" distB="0" distL="114300" distR="114300">
            <wp:extent cx="5271135" cy="3088005"/>
            <wp:effectExtent l="0" t="0" r="571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AF" w:rsidRDefault="00D90164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用户登录</w:t>
      </w:r>
    </w:p>
    <w:p w:rsidR="00F607AF" w:rsidRDefault="00D90164">
      <w:r>
        <w:rPr>
          <w:noProof/>
        </w:rPr>
        <w:drawing>
          <wp:inline distT="0" distB="0" distL="114300" distR="114300">
            <wp:extent cx="5262880" cy="2579370"/>
            <wp:effectExtent l="0" t="0" r="1397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AF" w:rsidRPr="00982090" w:rsidRDefault="00D90164">
      <w:pPr>
        <w:rPr>
          <w:rFonts w:ascii="仿宋" w:eastAsia="仿宋" w:hAnsi="仿宋"/>
          <w:sz w:val="28"/>
          <w:szCs w:val="28"/>
        </w:rPr>
      </w:pPr>
      <w:r w:rsidRPr="00982090">
        <w:rPr>
          <w:rFonts w:ascii="仿宋" w:eastAsia="仿宋" w:hAnsi="仿宋" w:hint="eastAsia"/>
          <w:sz w:val="28"/>
          <w:szCs w:val="28"/>
        </w:rPr>
        <w:t>社科</w:t>
      </w:r>
      <w:r w:rsidR="00982090">
        <w:rPr>
          <w:rFonts w:ascii="仿宋" w:eastAsia="仿宋" w:hAnsi="仿宋" w:hint="eastAsia"/>
          <w:sz w:val="28"/>
          <w:szCs w:val="28"/>
        </w:rPr>
        <w:t>成果申报</w:t>
      </w:r>
      <w:r w:rsidRPr="00982090">
        <w:rPr>
          <w:rFonts w:ascii="仿宋" w:eastAsia="仿宋" w:hAnsi="仿宋" w:hint="eastAsia"/>
          <w:sz w:val="28"/>
          <w:szCs w:val="28"/>
        </w:rPr>
        <w:t>首页登录口只允许：系统管理员，管理员，评审专家，学校管理员用户，系统默认，管理项目申报用户，管理专家用户，院系管理员。除此以外人员（申报人员）请点击页面中政务网按钮登录（如下图）。</w:t>
      </w:r>
    </w:p>
    <w:p w:rsidR="00F607AF" w:rsidRDefault="00D90164">
      <w:r>
        <w:rPr>
          <w:noProof/>
        </w:rPr>
        <w:drawing>
          <wp:inline distT="0" distB="0" distL="114300" distR="114300">
            <wp:extent cx="5273040" cy="2790190"/>
            <wp:effectExtent l="0" t="0" r="381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D1" w:rsidRPr="00366CD1" w:rsidRDefault="00D90164" w:rsidP="00366CD1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系统退出</w:t>
      </w:r>
      <w:r w:rsidR="00D648FB">
        <w:rPr>
          <w:rFonts w:hint="eastAsia"/>
        </w:rPr>
        <w:t>（仅针对申报人员）</w:t>
      </w:r>
    </w:p>
    <w:p w:rsidR="00F607AF" w:rsidRPr="00982090" w:rsidRDefault="00D648FB">
      <w:pPr>
        <w:rPr>
          <w:rFonts w:ascii="仿宋" w:eastAsia="仿宋" w:hAnsi="仿宋"/>
          <w:sz w:val="28"/>
          <w:szCs w:val="28"/>
        </w:rPr>
      </w:pPr>
      <w:r w:rsidRPr="00982090">
        <w:rPr>
          <w:rFonts w:ascii="仿宋" w:eastAsia="仿宋" w:hAnsi="仿宋" w:hint="eastAsia"/>
          <w:sz w:val="28"/>
          <w:szCs w:val="28"/>
        </w:rPr>
        <w:t>由于和政务服务网对接了用户，在本系统退出后，会跳转到政务服务网的用户中心页面，在该页面点击退出后才算完全退出。</w:t>
      </w:r>
    </w:p>
    <w:p w:rsidR="00F607AF" w:rsidRDefault="00D90164">
      <w:r>
        <w:rPr>
          <w:noProof/>
        </w:rPr>
        <w:drawing>
          <wp:inline distT="0" distB="0" distL="114300" distR="114300">
            <wp:extent cx="5261610" cy="1540510"/>
            <wp:effectExtent l="0" t="0" r="15240" b="25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AF" w:rsidRPr="00982090" w:rsidRDefault="00D90164">
      <w:pPr>
        <w:rPr>
          <w:rFonts w:ascii="仿宋" w:eastAsia="仿宋" w:hAnsi="仿宋"/>
          <w:sz w:val="28"/>
          <w:szCs w:val="28"/>
        </w:rPr>
      </w:pPr>
      <w:r w:rsidRPr="00982090">
        <w:rPr>
          <w:rFonts w:ascii="仿宋" w:eastAsia="仿宋" w:hAnsi="仿宋" w:hint="eastAsia"/>
          <w:sz w:val="28"/>
          <w:szCs w:val="28"/>
        </w:rPr>
        <w:t>第一步：点击页面中任意退出系统按钮</w:t>
      </w:r>
    </w:p>
    <w:p w:rsidR="00F607AF" w:rsidRPr="00F867AF" w:rsidRDefault="00D90164">
      <w:r>
        <w:rPr>
          <w:noProof/>
        </w:rPr>
        <w:drawing>
          <wp:inline distT="0" distB="0" distL="114300" distR="114300">
            <wp:extent cx="5264785" cy="1614170"/>
            <wp:effectExtent l="0" t="0" r="12065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AF" w:rsidRPr="00982090" w:rsidRDefault="00D90164">
      <w:pPr>
        <w:rPr>
          <w:rFonts w:ascii="仿宋" w:eastAsia="仿宋" w:hAnsi="仿宋"/>
          <w:sz w:val="28"/>
          <w:szCs w:val="28"/>
        </w:rPr>
      </w:pPr>
      <w:r w:rsidRPr="00982090">
        <w:rPr>
          <w:rFonts w:ascii="仿宋" w:eastAsia="仿宋" w:hAnsi="仿宋" w:hint="eastAsia"/>
          <w:sz w:val="28"/>
          <w:szCs w:val="28"/>
        </w:rPr>
        <w:t>第二步：点击页面中退出登录</w:t>
      </w:r>
      <w:r w:rsidR="00D93CA3" w:rsidRPr="00982090">
        <w:rPr>
          <w:rFonts w:ascii="仿宋" w:eastAsia="仿宋" w:hAnsi="仿宋" w:hint="eastAsia"/>
          <w:sz w:val="28"/>
          <w:szCs w:val="28"/>
        </w:rPr>
        <w:t>后会跳转到政务服务网用户中心页面，在此页面点击退出才算完全退出。</w:t>
      </w:r>
    </w:p>
    <w:p w:rsidR="00F607AF" w:rsidRDefault="00D90164">
      <w:r>
        <w:rPr>
          <w:noProof/>
        </w:rPr>
        <w:drawing>
          <wp:inline distT="0" distB="0" distL="114300" distR="114300">
            <wp:extent cx="5264785" cy="2693670"/>
            <wp:effectExtent l="0" t="0" r="12065" b="1143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7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C21" w:rsidRDefault="006D6C21" w:rsidP="00775858">
      <w:r>
        <w:separator/>
      </w:r>
    </w:p>
  </w:endnote>
  <w:endnote w:type="continuationSeparator" w:id="0">
    <w:p w:rsidR="006D6C21" w:rsidRDefault="006D6C21" w:rsidP="00775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C21" w:rsidRDefault="006D6C21" w:rsidP="00775858">
      <w:r>
        <w:separator/>
      </w:r>
    </w:p>
  </w:footnote>
  <w:footnote w:type="continuationSeparator" w:id="0">
    <w:p w:rsidR="006D6C21" w:rsidRDefault="006D6C21" w:rsidP="007758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67BBB"/>
    <w:multiLevelType w:val="multilevel"/>
    <w:tmpl w:val="13F67BBB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7AF"/>
    <w:rsid w:val="0015003F"/>
    <w:rsid w:val="001C6F54"/>
    <w:rsid w:val="001D3085"/>
    <w:rsid w:val="002362D8"/>
    <w:rsid w:val="00295F54"/>
    <w:rsid w:val="002B0A0D"/>
    <w:rsid w:val="0030194F"/>
    <w:rsid w:val="00365DFA"/>
    <w:rsid w:val="00366CD1"/>
    <w:rsid w:val="003973E6"/>
    <w:rsid w:val="003F694E"/>
    <w:rsid w:val="004103D8"/>
    <w:rsid w:val="005A1C7A"/>
    <w:rsid w:val="005B53AD"/>
    <w:rsid w:val="005E69A1"/>
    <w:rsid w:val="006870F5"/>
    <w:rsid w:val="00690AA6"/>
    <w:rsid w:val="006C2712"/>
    <w:rsid w:val="006D6C21"/>
    <w:rsid w:val="00713203"/>
    <w:rsid w:val="00775858"/>
    <w:rsid w:val="00870885"/>
    <w:rsid w:val="008B47F2"/>
    <w:rsid w:val="009508EF"/>
    <w:rsid w:val="00952198"/>
    <w:rsid w:val="00955969"/>
    <w:rsid w:val="00982090"/>
    <w:rsid w:val="00AD6AD9"/>
    <w:rsid w:val="00AF05D9"/>
    <w:rsid w:val="00B67BAF"/>
    <w:rsid w:val="00C261EE"/>
    <w:rsid w:val="00D648FB"/>
    <w:rsid w:val="00D90164"/>
    <w:rsid w:val="00D93CA3"/>
    <w:rsid w:val="00EA2710"/>
    <w:rsid w:val="00EA399D"/>
    <w:rsid w:val="00EB1B59"/>
    <w:rsid w:val="00F607AF"/>
    <w:rsid w:val="00F84425"/>
    <w:rsid w:val="00F867AF"/>
    <w:rsid w:val="00FD2FA9"/>
    <w:rsid w:val="010D1F56"/>
    <w:rsid w:val="020F77B6"/>
    <w:rsid w:val="02BC62F0"/>
    <w:rsid w:val="03676807"/>
    <w:rsid w:val="042C292C"/>
    <w:rsid w:val="05F248E1"/>
    <w:rsid w:val="073529E9"/>
    <w:rsid w:val="079B5E48"/>
    <w:rsid w:val="09324B42"/>
    <w:rsid w:val="09F16E66"/>
    <w:rsid w:val="0B5C7B12"/>
    <w:rsid w:val="0C560AE5"/>
    <w:rsid w:val="0F20363B"/>
    <w:rsid w:val="11B10E63"/>
    <w:rsid w:val="14D115F3"/>
    <w:rsid w:val="15AB79B5"/>
    <w:rsid w:val="18FA2B42"/>
    <w:rsid w:val="19911525"/>
    <w:rsid w:val="1AC14B6D"/>
    <w:rsid w:val="1C64341C"/>
    <w:rsid w:val="1FF018AA"/>
    <w:rsid w:val="22054AAB"/>
    <w:rsid w:val="26E02F0D"/>
    <w:rsid w:val="2716356F"/>
    <w:rsid w:val="28F13E66"/>
    <w:rsid w:val="29AE03EA"/>
    <w:rsid w:val="2B3B4812"/>
    <w:rsid w:val="2B4C2371"/>
    <w:rsid w:val="2D5842B6"/>
    <w:rsid w:val="2DA12F83"/>
    <w:rsid w:val="319C795C"/>
    <w:rsid w:val="321444B2"/>
    <w:rsid w:val="326D0D44"/>
    <w:rsid w:val="34136670"/>
    <w:rsid w:val="34961F87"/>
    <w:rsid w:val="38BA4DB8"/>
    <w:rsid w:val="3B292C3E"/>
    <w:rsid w:val="3CD751B4"/>
    <w:rsid w:val="3D656AE2"/>
    <w:rsid w:val="3E837EFE"/>
    <w:rsid w:val="3F55247F"/>
    <w:rsid w:val="3FED527A"/>
    <w:rsid w:val="40964A2D"/>
    <w:rsid w:val="44FA3C24"/>
    <w:rsid w:val="46284E54"/>
    <w:rsid w:val="466E067B"/>
    <w:rsid w:val="48EB0EF4"/>
    <w:rsid w:val="4BF064ED"/>
    <w:rsid w:val="4D202D0C"/>
    <w:rsid w:val="52B633AB"/>
    <w:rsid w:val="55544E1A"/>
    <w:rsid w:val="56045776"/>
    <w:rsid w:val="572D079F"/>
    <w:rsid w:val="57EF634C"/>
    <w:rsid w:val="58C23512"/>
    <w:rsid w:val="5B343D89"/>
    <w:rsid w:val="5D073FBC"/>
    <w:rsid w:val="5EB46CB5"/>
    <w:rsid w:val="606922D9"/>
    <w:rsid w:val="62B63E55"/>
    <w:rsid w:val="63787C4E"/>
    <w:rsid w:val="64182658"/>
    <w:rsid w:val="64ED58A8"/>
    <w:rsid w:val="65546FF5"/>
    <w:rsid w:val="66C96752"/>
    <w:rsid w:val="695C2321"/>
    <w:rsid w:val="6B992DFA"/>
    <w:rsid w:val="6BBC10ED"/>
    <w:rsid w:val="6E4521C1"/>
    <w:rsid w:val="6F316F75"/>
    <w:rsid w:val="6FC14C1B"/>
    <w:rsid w:val="736B1A27"/>
    <w:rsid w:val="744C6389"/>
    <w:rsid w:val="74C37CBC"/>
    <w:rsid w:val="75A974C7"/>
    <w:rsid w:val="762C4EE0"/>
    <w:rsid w:val="77D34C8A"/>
    <w:rsid w:val="77F92914"/>
    <w:rsid w:val="780D481D"/>
    <w:rsid w:val="78AF4F01"/>
    <w:rsid w:val="7AE82CDA"/>
    <w:rsid w:val="7C5C3EFC"/>
    <w:rsid w:val="7D954371"/>
    <w:rsid w:val="7DEC713C"/>
    <w:rsid w:val="7E844D4C"/>
    <w:rsid w:val="7F59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DDB4FF4-87A6-4960-840C-3E108E327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758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75858"/>
    <w:rPr>
      <w:kern w:val="2"/>
      <w:sz w:val="18"/>
      <w:szCs w:val="18"/>
    </w:rPr>
  </w:style>
  <w:style w:type="paragraph" w:styleId="a5">
    <w:name w:val="footer"/>
    <w:basedOn w:val="a"/>
    <w:link w:val="a6"/>
    <w:rsid w:val="007758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75858"/>
    <w:rPr>
      <w:kern w:val="2"/>
      <w:sz w:val="18"/>
      <w:szCs w:val="18"/>
    </w:rPr>
  </w:style>
  <w:style w:type="character" w:styleId="a7">
    <w:name w:val="Hyperlink"/>
    <w:basedOn w:val="a0"/>
    <w:uiPriority w:val="99"/>
    <w:unhideWhenUsed/>
    <w:rsid w:val="00366CD1"/>
    <w:rPr>
      <w:color w:val="0000FF"/>
      <w:u w:val="single"/>
    </w:rPr>
  </w:style>
  <w:style w:type="character" w:styleId="a8">
    <w:name w:val="FollowedHyperlink"/>
    <w:basedOn w:val="a0"/>
    <w:rsid w:val="00690A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cgj.haedu.gov.cn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hnzwfw.gov.cn/art/2018/10/3/art_24_779198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haedu</dc:creator>
  <cp:lastModifiedBy>admin</cp:lastModifiedBy>
  <cp:revision>44</cp:revision>
  <dcterms:created xsi:type="dcterms:W3CDTF">2019-11-29T06:08:00Z</dcterms:created>
  <dcterms:modified xsi:type="dcterms:W3CDTF">2022-02-23T04:08:00Z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