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4D626">
      <w:pPr>
        <w:jc w:val="center"/>
        <w:rPr>
          <w:rFonts w:ascii="方正小标宋简体" w:eastAsia="方正小标宋简体"/>
          <w:sz w:val="44"/>
          <w:szCs w:val="48"/>
        </w:rPr>
      </w:pPr>
      <w:bookmarkStart w:id="0" w:name="_GoBack"/>
      <w:r>
        <w:rPr>
          <w:rFonts w:hint="eastAsia" w:ascii="方正小标宋简体" w:eastAsia="方正小标宋简体"/>
          <w:sz w:val="44"/>
          <w:szCs w:val="48"/>
        </w:rPr>
        <w:t>202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8"/>
        </w:rPr>
        <w:t>年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3</w:t>
      </w:r>
      <w:r>
        <w:rPr>
          <w:rFonts w:ascii="方正小标宋简体" w:eastAsia="方正小标宋简体"/>
          <w:sz w:val="44"/>
          <w:szCs w:val="48"/>
        </w:rPr>
        <w:t>月</w:t>
      </w:r>
      <w:r>
        <w:rPr>
          <w:rFonts w:hint="eastAsia" w:ascii="方正小标宋简体" w:eastAsia="方正小标宋简体"/>
          <w:sz w:val="44"/>
          <w:szCs w:val="48"/>
        </w:rPr>
        <w:t>医德医风事迹公示</w:t>
      </w:r>
    </w:p>
    <w:bookmarkEnd w:id="0"/>
    <w:p w14:paraId="499E0E7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</w:rPr>
        <w:t>，全院医护人员共拒收红包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个，总计金额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.65</w:t>
      </w:r>
      <w:r>
        <w:rPr>
          <w:rFonts w:hint="eastAsia" w:ascii="仿宋_GB2312" w:eastAsia="仿宋_GB2312"/>
          <w:sz w:val="32"/>
          <w:szCs w:val="32"/>
        </w:rPr>
        <w:t>万元；收到锦旗牌匾共计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74</w:t>
      </w:r>
      <w:r>
        <w:rPr>
          <w:rFonts w:hint="eastAsia" w:ascii="仿宋_GB2312" w:eastAsia="仿宋_GB2312"/>
          <w:sz w:val="32"/>
          <w:szCs w:val="32"/>
        </w:rPr>
        <w:t>个（块/幅）；收到感谢信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封。</w:t>
      </w:r>
    </w:p>
    <w:p w14:paraId="475A3E03"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拒收红包</w:t>
      </w:r>
    </w:p>
    <w:tbl>
      <w:tblPr>
        <w:tblStyle w:val="4"/>
        <w:tblW w:w="93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5"/>
        <w:gridCol w:w="3657"/>
        <w:gridCol w:w="2315"/>
      </w:tblGrid>
      <w:tr w14:paraId="15858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5B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0"/>
                <w:lang w:val="en-US" w:eastAsia="zh-CN"/>
              </w:rPr>
              <w:t>所在科室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0D7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0"/>
                <w:lang w:val="en-US" w:eastAsia="zh-CN"/>
              </w:rPr>
              <w:t>姓名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拒收红包（元）</w:t>
            </w:r>
          </w:p>
        </w:tc>
      </w:tr>
      <w:tr w14:paraId="640AF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F2C4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  <w:t>肾病紫癜二病区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1E9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  <w:t>贾萍萍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40B75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  <w:t>1000</w:t>
            </w:r>
          </w:p>
        </w:tc>
      </w:tr>
      <w:tr w14:paraId="6BF9E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0C3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  <w:t>风湿病科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A4A0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  <w:t>苏培培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6D00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  <w:t>1000</w:t>
            </w:r>
          </w:p>
        </w:tc>
      </w:tr>
      <w:tr w14:paraId="6F657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3E1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  <w:t>脑病四病区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373FF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  <w:t>张道培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1171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  <w:t>1000</w:t>
            </w:r>
          </w:p>
        </w:tc>
      </w:tr>
      <w:tr w14:paraId="2F803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69E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  <w:t>男科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49DC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  <w:t>马永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345F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  <w:t>500</w:t>
            </w:r>
          </w:p>
        </w:tc>
      </w:tr>
      <w:tr w14:paraId="1BFB2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6F7B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  <w:t>肛肠病诊疗中心二病区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0BBF5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  <w:t>周艳阳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C8A60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  <w:t>500</w:t>
            </w:r>
          </w:p>
        </w:tc>
      </w:tr>
      <w:tr w14:paraId="3D3AA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1A4D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  <w:t>心血管内科一病区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EDF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  <w:t>陈鹏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7CA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  <w:t>2000</w:t>
            </w:r>
          </w:p>
        </w:tc>
      </w:tr>
      <w:tr w14:paraId="1C55D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7A03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  <w:t>生殖医学科二区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9BDC4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  <w:t>徐广立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563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  <w:t>2000</w:t>
            </w:r>
          </w:p>
        </w:tc>
      </w:tr>
      <w:tr w14:paraId="1C91B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0401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  <w:t>心血管内科一病区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0CA2C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  <w:t>安宜沛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E8E12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  <w:t>500</w:t>
            </w:r>
          </w:p>
        </w:tc>
      </w:tr>
      <w:tr w14:paraId="463D7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FD69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  <w:t>心血管科内科四区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9EE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  <w:t>李兴渊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FAD8F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  <w:t>1000</w:t>
            </w:r>
          </w:p>
        </w:tc>
      </w:tr>
      <w:tr w14:paraId="1CAE0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E59F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  <w:t>脾胃肝胆三区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482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  <w:t>崔健娇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412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  <w:t>2000</w:t>
            </w:r>
          </w:p>
        </w:tc>
      </w:tr>
      <w:tr w14:paraId="5B510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F902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  <w:t>肛肠科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2D08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  <w:t>张浩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D3F1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  <w:t>1000</w:t>
            </w:r>
          </w:p>
        </w:tc>
      </w:tr>
      <w:tr w14:paraId="4EDE8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0A4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  <w:t>心血管内科三病区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C494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  <w:t>陈玉善主任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6F42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  <w:t>3000</w:t>
            </w:r>
          </w:p>
        </w:tc>
      </w:tr>
      <w:tr w14:paraId="0D91A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91AB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  <w:t>肾病紫癜二病区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00F5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  <w:t>贾评评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832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  <w:t>1000</w:t>
            </w:r>
          </w:p>
        </w:tc>
      </w:tr>
    </w:tbl>
    <w:p w14:paraId="7F97FDE0">
      <w:pPr>
        <w:pStyle w:val="7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收到锦旗和牌匾</w:t>
      </w:r>
    </w:p>
    <w:tbl>
      <w:tblPr>
        <w:tblStyle w:val="4"/>
        <w:tblW w:w="93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9"/>
        <w:gridCol w:w="3654"/>
        <w:gridCol w:w="2314"/>
      </w:tblGrid>
      <w:tr w14:paraId="576CE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所在科室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锦旗牌匾（个）</w:t>
            </w:r>
          </w:p>
        </w:tc>
      </w:tr>
      <w:tr w14:paraId="76644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肾病科二病区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马继伟及全体医护人员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4F624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肾病科二病区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秦中豪、冯睿、马继伟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59AF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脑病介入科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吴涛、杨国防、刘阳阳及全体医护人员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4F939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心血管内科一病区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1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赵安社、郑佳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B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73460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骨伤科一病区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全体医护人员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B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742EE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国医堂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卫爱武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52EC6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C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心血管内科一病区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陈鹏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0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4B752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E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肛肠科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张相安、张琳菡、张靖等全体人员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D577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5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儿科传统疗法诊疗部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1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欧阳俊辉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B6C0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心脏康复中心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牛琳琳、温鑫及科室全体医护人员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E270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传统疗法科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赵计轩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7FB7F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心血管内科一病区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苏慧敏、陈彦、邱伯壅及全体医护人员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3C2EF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妇产科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F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李久现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439A7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4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心血管内科一病区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陈鹏、安宜沛、宋艳坤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0542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心血管内科一病区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1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苏慧敏、陈彦、邱伯壅及全体医护人员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5E44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6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国医堂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胡小芳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311E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内分泌一区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李健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5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E9C9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儿科三区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李一凡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300C6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普外一区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邢栋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D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703F0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肾病科一区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史扬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596C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0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呼吸科二病区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王元元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7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3DF9F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肾病科一区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李坤皓、李瑞娟、刘双霞、陈莉敏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F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42266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心血管内科一病区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陈鹏、安宜沛及全体医护人员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D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F4DB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8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心血管内科一病区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陈鹏、郑佳、安宜沛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2CD5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D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7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庞凯及全体医护人员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34E5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A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马晓红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692A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9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儿科脑病康复心理病区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张晰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071A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儿科脑病康复心理病区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叶玉香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7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D273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儿科脑病康复心理病区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李伟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402C1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2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儿科脑病康复心理病区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党伟利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466C9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肛肠一区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2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张靖、李晓艳、张浩及常为伟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F715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传统疗法科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曹方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D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51110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C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肾病科二病区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马继伟、宋树丽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F075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血液肿瘤科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F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李政伟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8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8A13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重症医学科东院区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8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许晶及全体医护人员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61EA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妇产科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刘艺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47C84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肥胖病门诊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万红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914B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肛肠科一病区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张琳菡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2334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康复一病区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李文博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4DC5C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康复一病区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白艳杰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3418E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D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儿科门诊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成淑凤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3E882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王予伟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3C31B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心血管内科二区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孙天福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3A928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血液肿瘤科一病区（东院区）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成东茹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4915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骨伤科一病区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汪利合、李宁博、胡泽森、乔卫平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3BCF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儿科二区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赵文静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7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D1C9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心血管科东院区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D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罗明华及全体医护人员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7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38BD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心血管科东院区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9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梁亚州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47F97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C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呼吸科二病区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李婷婷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66F0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急诊外科、创伤烧伤外科病区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2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马二民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53458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4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骨伤科一病区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汪利合、李宁博及胡泽森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F2F6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骨伤科(东院区)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A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孟东方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48E75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5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3D8D5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麻醉科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李娅茹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5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B6E7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生殖医学科二区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徐广立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62AF5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肾病科一病区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1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张青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4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571FB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0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心血管内科一病区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安宜沛、宋艳坤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1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309C3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呼吸科二病区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李婷婷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75E4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肛肠科一病区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E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909F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5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生殖医学科二区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李彦茹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8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75A67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肛肠科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71DF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肛肠科二病区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潘慧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42BC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心血管科东院区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梁亚州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4383A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D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肾病紫癜二病区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F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30D8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针灸科疼痛门诊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魏丹丹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92EC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呼吸科二病区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余学庆、张一及全体医护人员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37789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肥胖病门诊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万红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7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368CE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0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急诊科（人民路）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张卓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ED61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生殖医学科二病区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B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何东杰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1E277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8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血液肿瘤科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王涛、邹善思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246D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脑病六区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7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徐进、张明勤及全体医护人员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A33D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3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脑病六区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徐进、秦文鹏及全体医护人员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B95B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FF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急诊科（东院区）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王培颖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5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</w:tbl>
    <w:p w14:paraId="1768603C">
      <w:pPr>
        <w:pStyle w:val="7"/>
        <w:numPr>
          <w:ilvl w:val="0"/>
          <w:numId w:val="0"/>
        </w:numPr>
        <w:ind w:leftChars="0"/>
        <w:rPr>
          <w:rFonts w:ascii="仿宋_GB2312" w:eastAsia="仿宋_GB2312"/>
          <w:sz w:val="32"/>
          <w:szCs w:val="32"/>
        </w:rPr>
      </w:pPr>
    </w:p>
    <w:p w14:paraId="4C364BA3">
      <w:pPr>
        <w:pStyle w:val="7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收到感谢信</w:t>
      </w:r>
    </w:p>
    <w:tbl>
      <w:tblPr>
        <w:tblStyle w:val="4"/>
        <w:tblW w:w="93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9"/>
        <w:gridCol w:w="3685"/>
        <w:gridCol w:w="2304"/>
      </w:tblGrid>
      <w:tr w14:paraId="5398E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9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所在科室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0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感谢信（件）</w:t>
            </w:r>
          </w:p>
        </w:tc>
      </w:tr>
      <w:tr w14:paraId="64E53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脑病介入科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吴涛、杨国防、刘阳阳及全体医护人员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F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453C1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心血管科东院区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任红杰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64ED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肛肠科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张相安、张琳菡、张靖及全体医护人员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0A0F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4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重症医学科东院区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F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许晶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3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49097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5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急诊科（人民路）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伦令祝、张卓、蒋金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5855F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肥胖病门诊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万红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4B80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9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生殖二区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田爱玲及全体护理人员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57EF2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心血管内科一病区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陈鹏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7EB4E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内分泌科一病区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赵一冰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F369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2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心血管内科一病区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8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赵安社、郑佳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D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30F64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肛肠科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E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张琳菡、陈淑君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B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</w:tbl>
    <w:p w14:paraId="57970C20">
      <w:pPr>
        <w:pStyle w:val="7"/>
        <w:numPr>
          <w:ilvl w:val="0"/>
          <w:numId w:val="0"/>
        </w:numPr>
        <w:ind w:leftChars="0"/>
        <w:rPr>
          <w:rFonts w:ascii="仿宋_GB2312" w:eastAsia="仿宋_GB2312"/>
          <w:sz w:val="18"/>
          <w:szCs w:val="18"/>
        </w:rPr>
      </w:pPr>
    </w:p>
    <w:p w14:paraId="5D2E34E7">
      <w:pPr>
        <w:jc w:val="right"/>
        <w:rPr>
          <w:rFonts w:ascii="仿宋_GB2312" w:eastAsia="仿宋_GB2312"/>
          <w:sz w:val="32"/>
          <w:szCs w:val="32"/>
        </w:rPr>
      </w:pPr>
    </w:p>
    <w:p w14:paraId="26BF4703"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（行风建设办公室 供稿）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5573E"/>
    <w:multiLevelType w:val="singleLevel"/>
    <w:tmpl w:val="930557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684AB3"/>
    <w:multiLevelType w:val="multilevel"/>
    <w:tmpl w:val="2C684AB3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YzYyMTMxOWUxMTk1ZDZmZWI4NDU2YTY1ODhlYmQifQ=="/>
  </w:docVars>
  <w:rsids>
    <w:rsidRoot w:val="00373FC1"/>
    <w:rsid w:val="00007E15"/>
    <w:rsid w:val="000228E1"/>
    <w:rsid w:val="000316F1"/>
    <w:rsid w:val="00081D33"/>
    <w:rsid w:val="001258DC"/>
    <w:rsid w:val="001A39CC"/>
    <w:rsid w:val="002A2BE9"/>
    <w:rsid w:val="00373FC1"/>
    <w:rsid w:val="003D6E38"/>
    <w:rsid w:val="004320C3"/>
    <w:rsid w:val="00573AF0"/>
    <w:rsid w:val="0062617E"/>
    <w:rsid w:val="00662B08"/>
    <w:rsid w:val="00823936"/>
    <w:rsid w:val="00B32D27"/>
    <w:rsid w:val="00B74BCD"/>
    <w:rsid w:val="13620F75"/>
    <w:rsid w:val="189840B6"/>
    <w:rsid w:val="243C647F"/>
    <w:rsid w:val="4FA252B3"/>
    <w:rsid w:val="506F6F85"/>
    <w:rsid w:val="67EB1D4E"/>
    <w:rsid w:val="72BA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36085-6239-43FC-B74A-660EA66C1C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1354</Words>
  <Characters>1402</Characters>
  <Lines>9</Lines>
  <Paragraphs>2</Paragraphs>
  <TotalTime>23</TotalTime>
  <ScaleCrop>false</ScaleCrop>
  <LinksUpToDate>false</LinksUpToDate>
  <CharactersWithSpaces>1403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2024-09-04T01:39:00Z</dcterms:created>
  <dc:creator>dnxc</dc:creator>
  <cp:lastModifiedBy>魏佳琳</cp:lastModifiedBy>
  <dcterms:modified xsi:type="dcterms:W3CDTF">2025-04-02T02:52:10Z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B2CB497988E340458105E1D79D9B3AAD_13</vt:lpwstr>
  </property>
</Properties>
</file>