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84EC">
      <w:pPr>
        <w:rPr>
          <w:sz w:val="28"/>
          <w:szCs w:val="28"/>
        </w:rPr>
      </w:pPr>
    </w:p>
    <w:p w14:paraId="2ED36730">
      <w:pPr>
        <w:adjustRightInd w:val="0"/>
        <w:snapToGrid w:val="0"/>
        <w:spacing w:line="48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附件1：核心技术指标、设备组成与配置</w:t>
      </w:r>
    </w:p>
    <w:p w14:paraId="43D9BF39">
      <w:pPr>
        <w:adjustRightInd w:val="0"/>
        <w:snapToGrid w:val="0"/>
        <w:spacing w:line="480" w:lineRule="auto"/>
        <w:rPr>
          <w:rFonts w:ascii="黑体" w:hAnsi="黑体" w:eastAsia="黑体" w:cs="黑体"/>
          <w:sz w:val="28"/>
          <w:szCs w:val="28"/>
        </w:rPr>
      </w:pPr>
    </w:p>
    <w:p w14:paraId="0A0D6C85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目录</w:t>
      </w:r>
    </w:p>
    <w:p w14:paraId="26AE48F1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包一</w:t>
      </w:r>
    </w:p>
    <w:p w14:paraId="48FF06AA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"一、数字化高端台式直肠腔内彩色多普勒超声波诊断仪" </w:instrText>
      </w:r>
      <w:r>
        <w:fldChar w:fldCharType="separate"/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一、数字化高端台式综合彩色多</w:t>
      </w:r>
      <w:bookmarkStart w:id="0" w:name="_Hlt18481343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普</w:t>
      </w:r>
      <w:bookmarkEnd w:id="0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勒超</w:t>
      </w:r>
      <w:bookmarkStart w:id="1" w:name="_Hlt184813758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声</w:t>
      </w:r>
      <w:bookmarkEnd w:id="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748750C3">
      <w:pPr>
        <w:adjustRightInd w:val="0"/>
        <w:snapToGrid w:val="0"/>
        <w:spacing w:line="480" w:lineRule="auto"/>
        <w:rPr>
          <w:rStyle w:val="9"/>
          <w:rFonts w:ascii="黑体" w:hAnsi="黑体" w:eastAsia="黑体"/>
          <w:color w:val="auto"/>
          <w:sz w:val="30"/>
          <w:szCs w:val="30"/>
          <w:u w:val="none"/>
        </w:rPr>
      </w:pPr>
      <w:r>
        <w:fldChar w:fldCharType="begin"/>
      </w:r>
      <w:r>
        <w:instrText xml:space="preserve"> HYPERLINK \l "二、数字化高端台式综合彩色多普勒超声波诊断仪" </w:instrText>
      </w:r>
      <w:r>
        <w:fldChar w:fldCharType="separate"/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二、数字化中高端台</w:t>
      </w:r>
      <w:bookmarkStart w:id="2" w:name="_Hlt18481376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式</w:t>
      </w:r>
      <w:bookmarkEnd w:id="2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综合彩色多</w:t>
      </w:r>
      <w:bookmarkStart w:id="3" w:name="_Hlt184813550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普</w:t>
      </w:r>
      <w:bookmarkEnd w:id="3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勒超声</w:t>
      </w:r>
      <w:bookmarkStart w:id="4" w:name="_Hlt184813441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波</w:t>
      </w:r>
      <w:bookmarkEnd w:id="4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73849E5D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"三、数字化高端台式心脏彩色多普勒超声波诊断仪"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三、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数字化高端台式直肠腔内彩色多普勒</w:t>
      </w:r>
      <w:bookmarkStart w:id="5" w:name="_Hlt18481347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超</w:t>
      </w:r>
      <w:bookmarkEnd w:id="5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声波诊断仪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</w:p>
    <w:p w14:paraId="43522D31">
      <w:pPr>
        <w:adjustRightInd w:val="0"/>
        <w:snapToGrid w:val="0"/>
        <w:spacing w:line="48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包二</w:t>
      </w:r>
    </w:p>
    <w:p w14:paraId="68624758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"三、数字化中高端台式综合彩色多普勒超声波诊断仪"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一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、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数字化高端台式心脏彩色多普勒超声波诊断仪</w:t>
      </w:r>
    </w:p>
    <w:p w14:paraId="503FBF35">
      <w:pPr>
        <w:adjustRightInd w:val="0"/>
        <w:snapToGrid w:val="0"/>
        <w:spacing w:line="480" w:lineRule="auto"/>
        <w:rPr>
          <w:rFonts w:ascii="黑体" w:hAnsi="黑体" w:eastAsia="黑体"/>
          <w:sz w:val="30"/>
          <w:szCs w:val="30"/>
        </w:rPr>
      </w:pPr>
      <w:r>
        <w:fldChar w:fldCharType="begin"/>
      </w:r>
      <w:r>
        <w:instrText xml:space="preserve"> HYPERLINK \l "四、数字化妇产高端台式综合彩色多普勒超声波诊断仪" </w:instrText>
      </w:r>
      <w:r>
        <w:fldChar w:fldCharType="separate"/>
      </w:r>
      <w:r>
        <w:rPr>
          <w:rStyle w:val="8"/>
          <w:rFonts w:hint="eastAsia" w:ascii="黑体" w:hAnsi="黑体" w:eastAsia="黑体"/>
          <w:color w:val="auto"/>
          <w:sz w:val="30"/>
          <w:szCs w:val="30"/>
          <w:u w:val="none"/>
        </w:rPr>
        <w:t>二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、数字化妇产高端台式综合彩色多普</w:t>
      </w:r>
      <w:bookmarkStart w:id="6" w:name="_Hlt184813445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勒</w:t>
      </w:r>
      <w:bookmarkEnd w:id="6"/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t>超声波诊断仪</w:t>
      </w:r>
      <w:r>
        <w:rPr>
          <w:rStyle w:val="8"/>
          <w:rFonts w:ascii="黑体" w:hAnsi="黑体" w:eastAsia="黑体"/>
          <w:color w:val="auto"/>
          <w:sz w:val="30"/>
          <w:szCs w:val="30"/>
          <w:u w:val="none"/>
        </w:rPr>
        <w:fldChar w:fldCharType="end"/>
      </w:r>
      <w:r>
        <w:rPr>
          <w:rFonts w:ascii="黑体" w:hAnsi="黑体" w:eastAsia="黑体"/>
          <w:sz w:val="30"/>
          <w:szCs w:val="30"/>
        </w:rPr>
        <w:br w:type="page"/>
      </w:r>
    </w:p>
    <w:p w14:paraId="725E67D6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包一</w:t>
      </w:r>
    </w:p>
    <w:p w14:paraId="4178FCEB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一、数字化</w:t>
      </w:r>
      <w:bookmarkStart w:id="7" w:name="一、数字化高端台式直肠腔内彩色多普勒超声波诊断仪"/>
      <w:bookmarkEnd w:id="7"/>
      <w:r>
        <w:rPr>
          <w:rFonts w:hint="eastAsia" w:ascii="黑体" w:hAnsi="黑体" w:eastAsia="黑体"/>
          <w:sz w:val="30"/>
          <w:szCs w:val="30"/>
        </w:rPr>
        <w:t>高端台式综合彩色多普勒超声波诊断仪</w:t>
      </w:r>
    </w:p>
    <w:p w14:paraId="1022BB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（一）、</w:t>
      </w:r>
      <w:r>
        <w:rPr>
          <w:rFonts w:hint="eastAsia" w:ascii="仿宋" w:hAnsi="仿宋" w:eastAsia="仿宋"/>
          <w:b/>
          <w:bCs/>
          <w:sz w:val="24"/>
        </w:rPr>
        <w:t>设备名称：</w:t>
      </w:r>
      <w:r>
        <w:rPr>
          <w:rFonts w:hint="eastAsia" w:ascii="仿宋" w:hAnsi="仿宋" w:eastAsia="仿宋"/>
          <w:sz w:val="24"/>
        </w:rPr>
        <w:t>数字化高端台式综合彩色多普勒超声波诊断仪</w:t>
      </w:r>
    </w:p>
    <w:p w14:paraId="524C239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量：4</w:t>
      </w:r>
    </w:p>
    <w:p w14:paraId="3EA501B9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2AF7D582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腹部、心脏、妇产科、泌尿科、新生儿、术中、介入、血管、浅表组织与小器官临床应用及科研</w:t>
      </w:r>
    </w:p>
    <w:p w14:paraId="6020F5F2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13DD5E9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4285D9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485564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312CBF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1E8BDE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34767F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430326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705D5B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22EC81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2E6C93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7F5482D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353169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50DF2A9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4759B9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0AB3316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0FCB05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6347741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解剖M型模式</w:t>
      </w:r>
    </w:p>
    <w:p w14:paraId="5DFAE0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2984BB0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6E1606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16D1BE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506CDE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3C5190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43E17C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超声造影及分析软件</w:t>
      </w:r>
    </w:p>
    <w:p w14:paraId="5A5A94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超高分辨率造影及分析软件</w:t>
      </w:r>
    </w:p>
    <w:p w14:paraId="7939FC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粘弹性成像</w:t>
      </w:r>
    </w:p>
    <w:p w14:paraId="30194C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应变式弹性成像及定量分析功能</w:t>
      </w:r>
    </w:p>
    <w:p w14:paraId="525AD6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剪切波弹性成像及定量分析功能（支持腹部、浅表及腔内探头）</w:t>
      </w:r>
    </w:p>
    <w:p w14:paraId="64680C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穿刺针增强显示功能</w:t>
      </w:r>
    </w:p>
    <w:p w14:paraId="10008B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5.1.26★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穿刺导向</w:t>
      </w:r>
    </w:p>
    <w:p w14:paraId="393DB8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AUTO IMT颈动脉中内膜测量技术  </w:t>
      </w:r>
    </w:p>
    <w:p w14:paraId="494D10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2BFC18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19992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5.1.30★所投设备必须为各厂家目前最高端机型最新版本(包括硬件及软件)</w:t>
      </w:r>
    </w:p>
    <w:p w14:paraId="7F6408D0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242304C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435225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妇产科测量，包括孕期、预产期、胎重的分析及显示，胎儿生长曲线（单幅和多幅同时显示）、多数据对比图、子宫卵巢和卵泡的测量和计算以及全面的可编辑的报告功能等</w:t>
      </w:r>
    </w:p>
    <w:p w14:paraId="0B8269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0D2A99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641BB7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3529E81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4077B5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3D986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四维自动脏器体积测量</w:t>
      </w:r>
    </w:p>
    <w:p w14:paraId="108C9A4A">
      <w:pPr>
        <w:rPr>
          <w:rFonts w:ascii="仿宋" w:hAnsi="仿宋" w:eastAsia="仿宋"/>
          <w:sz w:val="24"/>
        </w:rPr>
      </w:pPr>
    </w:p>
    <w:p w14:paraId="61426A9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6C11006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211F00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5.3.2★原始数据储存，可对回放的图像进行参数调节、分析和测量</w:t>
      </w:r>
    </w:p>
    <w:p w14:paraId="5410217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714847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54035F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5D479C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079890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001C10C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5771712F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41F8B6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</w:t>
      </w:r>
      <w:r>
        <w:rPr>
          <w:rFonts w:hint="eastAsia" w:ascii="仿宋" w:hAnsi="仿宋" w:eastAsia="仿宋"/>
          <w:sz w:val="24"/>
          <w:lang w:val="en-US" w:eastAsia="zh-CN"/>
        </w:rPr>
        <w:t>I</w:t>
      </w:r>
      <w:r>
        <w:rPr>
          <w:rFonts w:hint="eastAsia" w:ascii="仿宋" w:hAnsi="仿宋" w:eastAsia="仿宋"/>
          <w:sz w:val="24"/>
        </w:rPr>
        <w:t>/DVI，USB</w:t>
      </w:r>
    </w:p>
    <w:p w14:paraId="0398D0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输出：HDMI/DVI，S-Video，USB，DVD</w:t>
      </w:r>
    </w:p>
    <w:p w14:paraId="5E3F9A3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54D675B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17EBEB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704466E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（六）、技术参数及要求：</w:t>
      </w:r>
    </w:p>
    <w:p w14:paraId="0D29D39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2E7CF0F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14FD4F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738FD9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可激活探头接口：≥4个，且都为无针式接口</w:t>
      </w:r>
    </w:p>
    <w:p w14:paraId="2420E3B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7550DF0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5F29455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30AD85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类型及数目（4台合计21件）：</w:t>
      </w:r>
    </w:p>
    <w:p w14:paraId="72CC34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0C5869D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6.2.2.2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5F9E89A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2F2792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169C19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4D3FDEF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7245E12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FF7F1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041744B1">
      <w:pPr>
        <w:rPr>
          <w:rFonts w:ascii="仿宋" w:hAnsi="仿宋" w:eastAsia="仿宋"/>
          <w:sz w:val="24"/>
        </w:rPr>
      </w:pPr>
    </w:p>
    <w:p w14:paraId="2E3FED0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6DFEDE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单晶体凸阵：超声频率1.0-6.0MHz</w:t>
      </w:r>
    </w:p>
    <w:p w14:paraId="2AAD55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单晶体相控阵：超声频率1.0-5.0MHz</w:t>
      </w:r>
    </w:p>
    <w:p w14:paraId="10DB803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电子线阵（中频）：超声频率5.0-11.0MHz</w:t>
      </w:r>
    </w:p>
    <w:p w14:paraId="108CFA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单晶体微凸阵：超声频率2.0-8.0MHz</w:t>
      </w:r>
    </w:p>
    <w:p w14:paraId="381C56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腔内凸阵：超声频率3.0-11.0MHz</w:t>
      </w:r>
    </w:p>
    <w:p w14:paraId="321B9D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电子线阵（低频）：超声频率2.0-10.0MHz</w:t>
      </w:r>
    </w:p>
    <w:p w14:paraId="4462A3A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电子线阵（高频）：超声频率4.0-16.0MHz</w:t>
      </w:r>
    </w:p>
    <w:p w14:paraId="0EED57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电子线阵（超高频）：超声频率6.0-28.0MHz</w:t>
      </w:r>
    </w:p>
    <w:p w14:paraId="41941064">
      <w:pPr>
        <w:rPr>
          <w:rFonts w:ascii="仿宋" w:hAnsi="仿宋" w:eastAsia="仿宋"/>
          <w:sz w:val="24"/>
        </w:rPr>
      </w:pPr>
    </w:p>
    <w:p w14:paraId="275972E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160A8C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5913514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26E5F1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腔内探头扫描视野≥180°</w:t>
      </w:r>
    </w:p>
    <w:p w14:paraId="1A05D4D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00991E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5CECA8C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406C71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09E8FA7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084871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7071B9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1093F67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78DD28E4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22E915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4E0DB4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0247777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420DA0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3C757F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1B6BE31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742F24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6CF4798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0772F0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610DD7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3B2FA4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5A4728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1240A5A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200323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2371A6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02AAECF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60264F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1BF8B9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069118FC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36ADE6A9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549DF8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0C33F0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D45EC3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7560F0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3EF4F1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649157D8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798A4FE7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595C20FB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5EE23ADF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1AAB718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595FE3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390F1B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0F612814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574CB4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015206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7356415B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35231D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36018A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1B0A903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4A35DC6D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211BBE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261CFDB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531BD3A0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64C14A4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59C37A54">
      <w:pPr>
        <w:spacing w:beforeLines="50" w:afterLines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p w14:paraId="20076510">
      <w:pPr>
        <w:spacing w:beforeLines="50" w:afterLines="50"/>
        <w:rPr>
          <w:rFonts w:ascii="黑体" w:hAnsi="黑体" w:eastAsia="黑体"/>
          <w:sz w:val="30"/>
          <w:szCs w:val="30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30"/>
          <w:szCs w:val="30"/>
        </w:rPr>
        <w:t>二、数字化中高端台式综合彩</w:t>
      </w:r>
      <w:bookmarkStart w:id="8" w:name="二、数字化高端台式综合彩色多普勒超声波诊断仪"/>
      <w:bookmarkEnd w:id="8"/>
      <w:r>
        <w:rPr>
          <w:rFonts w:hint="eastAsia" w:ascii="黑体" w:hAnsi="黑体" w:eastAsia="黑体"/>
          <w:sz w:val="30"/>
          <w:szCs w:val="30"/>
        </w:rPr>
        <w:t>色多普勒超声波诊断仪</w:t>
      </w:r>
    </w:p>
    <w:p w14:paraId="02E3178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（一）、</w:t>
      </w:r>
      <w:r>
        <w:rPr>
          <w:rFonts w:hint="eastAsia" w:ascii="仿宋" w:hAnsi="仿宋" w:eastAsia="仿宋"/>
          <w:b/>
          <w:bCs/>
          <w:sz w:val="24"/>
        </w:rPr>
        <w:t>设备名称：</w:t>
      </w:r>
      <w:r>
        <w:rPr>
          <w:rFonts w:hint="eastAsia" w:ascii="仿宋" w:hAnsi="仿宋" w:eastAsia="仿宋"/>
          <w:sz w:val="24"/>
        </w:rPr>
        <w:t>数字化中高端台式综合彩色多普勒超声波诊断仪</w:t>
      </w:r>
    </w:p>
    <w:p w14:paraId="394CF7C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量：5</w:t>
      </w:r>
    </w:p>
    <w:p w14:paraId="325C4270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6E5D794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腹部、心脏、妇产科、泌尿科、新生儿、术中、介入、血管、浅表组织与小器官临床应用</w:t>
      </w:r>
    </w:p>
    <w:p w14:paraId="22A8491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B764B7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1F27D1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600315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01C1D42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2334251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7A8BB7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0707AE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2E9549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1DB9EAD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7EC1B6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2504E9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2A7569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77215F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62E463E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6E43E9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63A3E7C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5D80DE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解剖M型模式</w:t>
      </w:r>
    </w:p>
    <w:p w14:paraId="634119A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3CD7D6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74A72F2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579469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51B01DF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1AD151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0E1423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超声造影及分析软件</w:t>
      </w:r>
    </w:p>
    <w:p w14:paraId="5ACEF70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高帧频造影及分析软件</w:t>
      </w:r>
    </w:p>
    <w:p w14:paraId="07ABDF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应变式弹性成像及定量分析功能</w:t>
      </w:r>
    </w:p>
    <w:p w14:paraId="59854E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剪切波弹性成像及定量分析功能（支持腹部、浅表及腔内探头）</w:t>
      </w:r>
    </w:p>
    <w:p w14:paraId="59A1E0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穿刺针增强显示功能</w:t>
      </w:r>
    </w:p>
    <w:p w14:paraId="27D1BFF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穿刺导向</w:t>
      </w:r>
    </w:p>
    <w:p w14:paraId="03113F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AUTO IMT颈动脉中内膜测量技术  </w:t>
      </w:r>
    </w:p>
    <w:p w14:paraId="02B3000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516949B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E96D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5.1.29★所投设备必须为各厂家目前最高端机型最新版本(包括硬件及软件)</w:t>
      </w:r>
    </w:p>
    <w:p w14:paraId="6BF5C39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70D77D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17F73AE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妇产科测量，包括孕期、预产期、胎重的分析及显示，胎儿生长曲线（单幅和多幅同时显示）、多数据对比图、子宫卵巢和卵泡的测量和计算以及全面的可编辑的报告功能等</w:t>
      </w:r>
    </w:p>
    <w:p w14:paraId="17B3A7E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7FB106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1013A1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7E8687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7A0E2D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7C4EEAD3">
      <w:pPr>
        <w:rPr>
          <w:rFonts w:ascii="仿宋" w:hAnsi="仿宋" w:eastAsia="仿宋"/>
          <w:sz w:val="24"/>
        </w:rPr>
      </w:pPr>
    </w:p>
    <w:p w14:paraId="71C8C8A7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0B5421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1D6C11E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5.3.2★原始数据储存，可对回放的图像进行参数调节、分析和测量</w:t>
      </w:r>
    </w:p>
    <w:p w14:paraId="76D9EF2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7F89157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26493B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16F84B6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41809C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2626896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2E8A083D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069128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</w:t>
      </w:r>
      <w:r>
        <w:rPr>
          <w:rFonts w:hint="eastAsia" w:ascii="仿宋" w:hAnsi="仿宋" w:eastAsia="仿宋"/>
          <w:sz w:val="24"/>
          <w:lang w:val="en-US" w:eastAsia="zh-CN"/>
        </w:rPr>
        <w:t>I</w:t>
      </w:r>
      <w:r>
        <w:rPr>
          <w:rFonts w:hint="eastAsia" w:ascii="仿宋" w:hAnsi="仿宋" w:eastAsia="仿宋"/>
          <w:sz w:val="24"/>
        </w:rPr>
        <w:t>/DVI，USB</w:t>
      </w:r>
    </w:p>
    <w:p w14:paraId="5A11BD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输出：HDMI/DVI，S-Video，USB，DVD</w:t>
      </w:r>
    </w:p>
    <w:p w14:paraId="4EBD60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3F73C2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69E04E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3097AC2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（六）、技术参数及要求：</w:t>
      </w:r>
    </w:p>
    <w:p w14:paraId="26D885C8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4BAE0DB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54257E2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0AD176B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可激活探头接口：≥4个，且都为无针式接口</w:t>
      </w:r>
    </w:p>
    <w:p w14:paraId="4A9A1B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638A161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1517AA3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6.2.1.1频率：宽频带或变频探头，二维、彩色、多普勒频率独立可调</w:t>
      </w:r>
    </w:p>
    <w:p w14:paraId="21160DC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6.2.1.2★此5台彩超设备探头与本包4台高端彩超设备探头可通用</w:t>
      </w:r>
    </w:p>
    <w:p w14:paraId="396D2F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类型及数目（5台合计25件）：</w:t>
      </w:r>
    </w:p>
    <w:p w14:paraId="2F333C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 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5件</w:t>
      </w:r>
    </w:p>
    <w:p w14:paraId="43D778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 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5件</w:t>
      </w:r>
    </w:p>
    <w:p w14:paraId="06B8D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  电子线阵（中频）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6CE1D0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 腔内凸阵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BC705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 电子线阵（低频）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0B937F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4件</w:t>
      </w:r>
    </w:p>
    <w:p w14:paraId="563DDE5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 电子线阵（超高频）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3件</w:t>
      </w:r>
    </w:p>
    <w:p w14:paraId="6B8AE265">
      <w:pPr>
        <w:rPr>
          <w:rFonts w:ascii="仿宋" w:hAnsi="仿宋" w:eastAsia="仿宋"/>
          <w:sz w:val="24"/>
        </w:rPr>
      </w:pPr>
    </w:p>
    <w:p w14:paraId="7DFAFB0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0C5D70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单晶体凸阵：超声频率1.0-6.0MHz</w:t>
      </w:r>
    </w:p>
    <w:p w14:paraId="5455E5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单晶体相控阵：超声频率1.0-5.0MHz</w:t>
      </w:r>
    </w:p>
    <w:p w14:paraId="1B03B2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电子线阵（中频）：超声频率5.0-11.0MHz</w:t>
      </w:r>
    </w:p>
    <w:p w14:paraId="29A9F3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腔内凸阵：超声频率3.0-11.0MHz</w:t>
      </w:r>
    </w:p>
    <w:p w14:paraId="69F11E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电子线阵（低频）：超声频率3.0-9.0MHz</w:t>
      </w:r>
    </w:p>
    <w:p w14:paraId="26EE69B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电子线阵（高频）：超声频率4.0-16.0MHz</w:t>
      </w:r>
    </w:p>
    <w:p w14:paraId="29B6B2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电子线阵（超高频）：超声频率6.0-20.0MHz</w:t>
      </w:r>
    </w:p>
    <w:p w14:paraId="6EB1447D">
      <w:pPr>
        <w:rPr>
          <w:rFonts w:ascii="仿宋" w:hAnsi="仿宋" w:eastAsia="仿宋"/>
          <w:sz w:val="24"/>
        </w:rPr>
      </w:pPr>
    </w:p>
    <w:p w14:paraId="1703233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501EFD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373A7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60544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腔内探头扫描视野≥180°</w:t>
      </w:r>
    </w:p>
    <w:p w14:paraId="43345F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7160C7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E8EEC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14D383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1D204B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1B4223E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3FF1F87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398C6A3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7C7EC8A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785F0D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50DAF1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3EC47E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5A45E9E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2C0E660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0DBF21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3CFF465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5165984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E24A0C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6752F78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4F012B1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5618FE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486723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6BF24C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5225086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56368D2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0AA529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791764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441D2301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3AAF2458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50595C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7EB314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41D0019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768764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79D623F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58A99DCA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00BF2BD3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39F6937D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6948FE97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3B5B0A9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542123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0C4B080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0BACD35F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64531F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3DC3BCE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7BCE2E07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77068B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44B591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6F6E38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1B85518D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053673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4DEF4A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446E44A8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484533B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7E2EA9B8">
      <w:pPr>
        <w:spacing w:beforeLines="50" w:afterLines="50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p w14:paraId="4CCD07C3">
      <w:pPr>
        <w:adjustRightInd w:val="0"/>
        <w:snapToGrid w:val="0"/>
        <w:spacing w:line="480" w:lineRule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、数字化高端台式直肠腔内彩色多</w:t>
      </w:r>
      <w:bookmarkStart w:id="9" w:name="三、数字化中高端台式综合彩色多普勒超声波诊断仪"/>
      <w:bookmarkEnd w:id="9"/>
      <w:r>
        <w:rPr>
          <w:rFonts w:hint="eastAsia" w:ascii="黑体" w:hAnsi="黑体" w:eastAsia="黑体"/>
          <w:sz w:val="30"/>
          <w:szCs w:val="30"/>
        </w:rPr>
        <w:t>普勒超声波诊断仪</w:t>
      </w:r>
    </w:p>
    <w:p w14:paraId="3E052EB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数字化高端台式直肠腔内彩色多普勒超声波诊断仪</w:t>
      </w:r>
    </w:p>
    <w:p w14:paraId="78315E59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量：1</w:t>
      </w:r>
    </w:p>
    <w:p w14:paraId="5CFB771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7D15238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直肠腔内临床诊断及科研为主，兼顾心脏、腹部、妇产科、泌尿科、新生儿、术中、介入、血管、浅表组织与小器官</w:t>
      </w:r>
    </w:p>
    <w:p w14:paraId="4B859EA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7A1E25D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5.1彩色多普勒超声波诊断仪包括：</w:t>
      </w:r>
    </w:p>
    <w:p w14:paraId="596DB0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14F2DA5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4C6D9C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29EFC3D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数字化二维灰阶及谐波成像单元</w:t>
      </w:r>
    </w:p>
    <w:p w14:paraId="0328EFF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数字化彩色及能量多普勒成像单元</w:t>
      </w:r>
    </w:p>
    <w:p w14:paraId="207D73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6D1154A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  数字化波束形成器</w:t>
      </w:r>
    </w:p>
    <w:p w14:paraId="20B68B1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  智能化斑点噪声抑制技术</w:t>
      </w:r>
    </w:p>
    <w:p w14:paraId="303DD57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308E70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10CAA7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16C11C2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03BDC6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空间复合成像技术</w:t>
      </w:r>
    </w:p>
    <w:p w14:paraId="3A1779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扩展成像技术</w:t>
      </w:r>
    </w:p>
    <w:p w14:paraId="7DF7064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 宽景成像技术</w:t>
      </w:r>
    </w:p>
    <w:p w14:paraId="4D2BD24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5.1.13★直肠腔内360度环形成像技术</w:t>
      </w:r>
    </w:p>
    <w:p w14:paraId="3A6E1F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5.1.14★直肠腔内双平面成像技术</w:t>
      </w:r>
    </w:p>
    <w:p w14:paraId="49B7A17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5.1.15★组织多普勒成像</w:t>
      </w:r>
    </w:p>
    <w:p w14:paraId="0FFB0C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0023F8B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5.1.17★超声造影及定量分析工具（可用于直肠腔内探头）</w:t>
      </w:r>
    </w:p>
    <w:p w14:paraId="05D752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5.1.18★超微细血流成像技术</w:t>
      </w:r>
    </w:p>
    <w:p w14:paraId="53F56F6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 解剖M型模式</w:t>
      </w:r>
    </w:p>
    <w:p w14:paraId="41768E1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77FD67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5.1.21★弹性成像及定量分析功能（可用于直肠腔内探头）</w:t>
      </w:r>
    </w:p>
    <w:p w14:paraId="5BEE44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5.1.22★穿刺针增强显示功能</w:t>
      </w:r>
    </w:p>
    <w:p w14:paraId="1AD28F8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5.1.23★穿刺导向</w:t>
      </w:r>
    </w:p>
    <w:p w14:paraId="417B49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732A296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所投设备必须为各厂家目前最高端机型最新版本(包括硬件及软件)</w:t>
      </w:r>
    </w:p>
    <w:p w14:paraId="6DB92B90">
      <w:pPr>
        <w:rPr>
          <w:rFonts w:ascii="仿宋" w:hAnsi="仿宋" w:eastAsia="仿宋"/>
          <w:sz w:val="24"/>
        </w:rPr>
      </w:pPr>
    </w:p>
    <w:p w14:paraId="32F9E69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(B型、M型、频谱多普勒、彩色多普勒)</w:t>
      </w:r>
    </w:p>
    <w:p w14:paraId="236FC7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597027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5.2.2★盆底测量与分析</w:t>
      </w:r>
    </w:p>
    <w:p w14:paraId="1E75C5D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</w:t>
      </w:r>
    </w:p>
    <w:p w14:paraId="2620AA1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41BF95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7EB016D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心脏功能测量以及各瓣膜功能的测量、分析及报告</w:t>
      </w:r>
    </w:p>
    <w:p w14:paraId="4B8DCDE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7A2D21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16F204DF">
      <w:pPr>
        <w:rPr>
          <w:rFonts w:ascii="仿宋" w:hAnsi="仿宋" w:eastAsia="仿宋"/>
          <w:sz w:val="24"/>
        </w:rPr>
      </w:pPr>
    </w:p>
    <w:p w14:paraId="38EF71B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53486BC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超声图像静态、动态存储，原始数据回放重现，可对回放的原始图像进行增益、动态范围、多普勒基线、多普勒角度、扫描速度、自动优化等调节以及测量和分析</w:t>
      </w:r>
    </w:p>
    <w:p w14:paraId="1E071C1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3A4FD1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5.3.3  支持高清DICOM图像传输</w:t>
      </w:r>
    </w:p>
    <w:p w14:paraId="710236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520E175A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53B41FD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785243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0A338E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可扩展存储装置：移动硬盘、DVD-RW等</w:t>
      </w:r>
    </w:p>
    <w:p w14:paraId="6AA14DA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211D34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 ECG，HDMI/DVI/VGA，USB</w:t>
      </w:r>
    </w:p>
    <w:p w14:paraId="1034C0A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输出：HDMI/DVI/VGA，S-Video，USB</w:t>
      </w:r>
    </w:p>
    <w:p w14:paraId="331329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</w:t>
      </w:r>
    </w:p>
    <w:p w14:paraId="40B61B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019744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6DD06605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（六）技术参数及要求：</w:t>
      </w:r>
    </w:p>
    <w:p w14:paraId="5433B86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745C01A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器：≥21英寸高分辨率液晶显示器，全方位关节臂调节</w:t>
      </w:r>
    </w:p>
    <w:p w14:paraId="7AF82E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≥12英寸多点触控触摸屏</w:t>
      </w:r>
    </w:p>
    <w:p w14:paraId="110BE13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安全性能：符合国家药品监督管理局或国家进口商品安全质量要求</w:t>
      </w:r>
    </w:p>
    <w:p w14:paraId="73BE4D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6.1.4★探头接口选择：≥4个可激活无针式接口</w:t>
      </w:r>
    </w:p>
    <w:p w14:paraId="61944B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567140A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1DEA8B5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类型及数目（合计8件）：</w:t>
      </w:r>
    </w:p>
    <w:p w14:paraId="274D01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73FDD77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5F926C3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6.2.1.3 电子线阵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2521077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6.2.1.4 腔内二维凸阵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19E52E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6.2.1.5▲直肠腔内360度环形探头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018646D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6.2.1.6▲直肠腔内双平面探头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6158E16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6.2.1.7单晶体微凸阵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02B8F7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6.2.1.8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1件</w:t>
      </w:r>
    </w:p>
    <w:p w14:paraId="2C5D3517">
      <w:pPr>
        <w:rPr>
          <w:rFonts w:ascii="仿宋" w:hAnsi="仿宋" w:eastAsia="仿宋"/>
          <w:sz w:val="24"/>
        </w:rPr>
      </w:pPr>
    </w:p>
    <w:p w14:paraId="3F8FF1BE">
      <w:pPr>
        <w:rPr>
          <w:rFonts w:ascii="仿宋" w:hAnsi="仿宋" w:eastAsia="仿宋"/>
          <w:sz w:val="24"/>
        </w:rPr>
      </w:pPr>
    </w:p>
    <w:p w14:paraId="1349305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0F82936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单晶体凸阵：1.0-6.0MHz</w:t>
      </w:r>
    </w:p>
    <w:p w14:paraId="3A37230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单晶体相控阵：1.0－5.0MHz</w:t>
      </w:r>
    </w:p>
    <w:p w14:paraId="16DAD45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电子线阵：5.0-11.0MHz</w:t>
      </w:r>
    </w:p>
    <w:p w14:paraId="753CB7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腔内二维凸阵：3.0-10.0MHz</w:t>
      </w:r>
    </w:p>
    <w:p w14:paraId="37E29F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直肠腔内360度环形探头：5.0- 10.0MHz</w:t>
      </w:r>
    </w:p>
    <w:p w14:paraId="621D2A0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直肠腔内双平面探头：线阵5.0- 10.0MHz 环阵4.0-8.0MHz</w:t>
      </w:r>
    </w:p>
    <w:p w14:paraId="2E6EBD9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单晶体微凸阵2.0- 8.0MHz</w:t>
      </w:r>
    </w:p>
    <w:p w14:paraId="5D41ECC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电子线阵（高频）4.0- 16.0MHz</w:t>
      </w:r>
    </w:p>
    <w:p w14:paraId="775C0039">
      <w:pPr>
        <w:rPr>
          <w:rFonts w:ascii="仿宋" w:hAnsi="仿宋" w:eastAsia="仿宋"/>
          <w:sz w:val="24"/>
        </w:rPr>
      </w:pPr>
    </w:p>
    <w:p w14:paraId="39F126B9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31F9E102">
      <w:pPr>
        <w:rPr>
          <w:rFonts w:ascii="仿宋" w:hAnsi="仿宋" w:eastAsia="仿宋"/>
          <w:b/>
          <w:bCs/>
          <w:sz w:val="24"/>
        </w:rPr>
      </w:pPr>
    </w:p>
    <w:p w14:paraId="3BAFCB7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B5A7C0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052EBB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599DBDF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0F82F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099DB15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4D77D9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5879F2E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增益调节：B/M/D可独立调节</w:t>
      </w:r>
    </w:p>
    <w:p w14:paraId="4AAAAF4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 TGC调节≥8段</w:t>
      </w:r>
    </w:p>
    <w:p w14:paraId="7308BCC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2299F92D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12D842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766583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1C248A0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70F313A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402B15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73DCCA3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线  阵：≥三段可调</w:t>
      </w:r>
    </w:p>
    <w:p w14:paraId="65B9BA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凸  阵: ≥六段可调</w:t>
      </w:r>
    </w:p>
    <w:p w14:paraId="27C6D8FF">
      <w:pPr>
        <w:ind w:left="84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相控阵: ≥八段可调</w:t>
      </w:r>
    </w:p>
    <w:p w14:paraId="35F7765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66EB34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32FB7A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785CE66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78C82F6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1FB940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1E6DA49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取样宽度范围：宽度1mm至16mm可调</w:t>
      </w:r>
    </w:p>
    <w:p w14:paraId="27BD300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306E935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3CA377B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显示方式：速度方差显示、能量显示、速度显示、心肌位移显示</w:t>
      </w:r>
    </w:p>
    <w:p w14:paraId="7A1EC71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3AAB3135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40223E00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相控阵探头全视野最大彩色取样框，18cm深时，彩色显示帧频≥20 帧/秒</w:t>
      </w:r>
    </w:p>
    <w:p w14:paraId="34A751E0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相控阵探头全视野最大彩色取样框，18cm深时，组织多普勒帧频≥120帧/秒 </w:t>
      </w:r>
    </w:p>
    <w:p w14:paraId="4F82FE6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0C80F1A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57022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45DEDC6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9BD3CCB">
      <w:pPr>
        <w:rPr>
          <w:rFonts w:ascii="仿宋" w:hAnsi="仿宋" w:eastAsia="仿宋"/>
          <w:sz w:val="24"/>
        </w:rPr>
      </w:pPr>
    </w:p>
    <w:p w14:paraId="585C5ED0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sz w:val="24"/>
        </w:rPr>
        <w:t>超声功率输出调节：B/M、PWD、Color Doppler输出功率可调</w:t>
      </w:r>
    </w:p>
    <w:p w14:paraId="3022FF12">
      <w:pPr>
        <w:pStyle w:val="13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66246565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6D62756C">
      <w:pPr>
        <w:pStyle w:val="13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6.7.2★耦合剂加热器</w:t>
      </w:r>
    </w:p>
    <w:p w14:paraId="74FB51EC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599FF1FA">
      <w:pPr>
        <w:pStyle w:val="13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七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b/>
          <w:bCs/>
          <w:sz w:val="24"/>
        </w:rPr>
        <w:t>备件、专用工具、资料及其他</w:t>
      </w:r>
    </w:p>
    <w:p w14:paraId="125610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27A05D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1480246A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4ABB91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1EFAD6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1354DEA0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0266DDF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2B0BB8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40AC40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193E53BB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1E0482C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2C8D7C4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6DD8C31B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47687EC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1D761B1F">
      <w:pPr>
        <w:adjustRightInd w:val="0"/>
        <w:snapToGrid w:val="0"/>
        <w:spacing w:line="48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24"/>
        </w:rPr>
        <w:t>整机质保五年（包括第三方产品</w:t>
      </w:r>
      <w:r>
        <w:rPr>
          <w:rFonts w:hint="eastAsia" w:ascii="仿宋" w:hAnsi="仿宋" w:eastAsia="仿宋" w:cs="仿宋"/>
          <w:bCs/>
          <w:snapToGrid w:val="0"/>
          <w:sz w:val="24"/>
          <w:szCs w:val="24"/>
        </w:rPr>
        <w:t>，其中彩超为原厂维保</w:t>
      </w:r>
      <w:r>
        <w:rPr>
          <w:rFonts w:hint="eastAsia" w:ascii="仿宋" w:hAnsi="仿宋" w:eastAsia="仿宋"/>
          <w:sz w:val="24"/>
        </w:rPr>
        <w:t>）。</w:t>
      </w:r>
      <w:r>
        <w:rPr>
          <w:rFonts w:ascii="仿宋" w:hAnsi="仿宋" w:eastAsia="仿宋"/>
          <w:sz w:val="24"/>
        </w:rPr>
        <w:br w:type="page"/>
      </w:r>
      <w:bookmarkStart w:id="10" w:name="四、数字化妇产高端台式综合彩色多普勒超声波诊断仪"/>
      <w:bookmarkStart w:id="11" w:name="心脏"/>
      <w:bookmarkStart w:id="12" w:name="三、数字化高端台式心脏彩色多普勒超声波诊断仪"/>
      <w:r>
        <w:rPr>
          <w:rFonts w:ascii="黑体" w:hAnsi="黑体" w:eastAsia="黑体"/>
          <w:sz w:val="30"/>
          <w:szCs w:val="30"/>
        </w:rPr>
        <w:t>包二</w:t>
      </w:r>
    </w:p>
    <w:p w14:paraId="18AA610F">
      <w:pPr>
        <w:adjustRightInd w:val="0"/>
        <w:snapToGrid w:val="0"/>
        <w:spacing w:line="480" w:lineRule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一、数字化高端台式心脏彩色多普勒超声波诊断仪</w:t>
      </w:r>
      <w:bookmarkEnd w:id="10"/>
      <w:bookmarkEnd w:id="11"/>
      <w:bookmarkEnd w:id="12"/>
    </w:p>
    <w:p w14:paraId="56F39D4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数字化高端台式心脏彩色多普勒超声波诊断仪</w:t>
      </w:r>
    </w:p>
    <w:p w14:paraId="0FD649AC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量：2</w:t>
      </w:r>
    </w:p>
    <w:p w14:paraId="5A4A59E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5CDA8C1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成人心脏、小儿心脏、新生儿心脏和胎儿心脏临床诊断，兼顾腹部、妇产科、泌尿科、新生儿、术中、介入、血管、浅表组织与小器官</w:t>
      </w:r>
    </w:p>
    <w:p w14:paraId="1810BEF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03928DA2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5.1彩色多普勒超声波诊断仪包括：</w:t>
      </w:r>
    </w:p>
    <w:p w14:paraId="000BE8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380E8CA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253AC0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621344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数字化二维灰阶及谐波成像单元</w:t>
      </w:r>
    </w:p>
    <w:p w14:paraId="3C2A21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数字化彩色及能量多普勒成像单元</w:t>
      </w:r>
    </w:p>
    <w:p w14:paraId="738935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076A82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  数字化波束形成器</w:t>
      </w:r>
    </w:p>
    <w:p w14:paraId="1D4540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  智能化斑点噪声抑制技术</w:t>
      </w:r>
    </w:p>
    <w:p w14:paraId="61011C5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08FB84B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5EFD3C2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1397175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10A2A3B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空间复合成像技术</w:t>
      </w:r>
    </w:p>
    <w:p w14:paraId="608872F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扩展成像技术</w:t>
      </w:r>
    </w:p>
    <w:p w14:paraId="0BF7091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 宽景成像技术</w:t>
      </w:r>
    </w:p>
    <w:p w14:paraId="37E386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5.1.13★冠脉血流成像技术</w:t>
      </w:r>
    </w:p>
    <w:p w14:paraId="00403CB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5.1.14★斑点追踪成像技术</w:t>
      </w:r>
    </w:p>
    <w:p w14:paraId="756C6EF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5.1.15★超微血流成像技术</w:t>
      </w:r>
    </w:p>
    <w:p w14:paraId="4E88919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心脏频谱自动测量技术</w:t>
      </w:r>
    </w:p>
    <w:p w14:paraId="7629F4F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5.1.17★组织多普勒心肌同步化牛眼图心肌节段评价</w:t>
      </w:r>
    </w:p>
    <w:p w14:paraId="4D50F44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负荷成像单元</w:t>
      </w:r>
    </w:p>
    <w:p w14:paraId="5A7C498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 解剖M型模式</w:t>
      </w:r>
    </w:p>
    <w:p w14:paraId="268D7DC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6E922F8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</w:t>
      </w:r>
    </w:p>
    <w:p w14:paraId="37AA64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 超声造影成像</w:t>
      </w:r>
    </w:p>
    <w:p w14:paraId="4B8B78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腹部器官、血管、小器官超声造影</w:t>
      </w:r>
    </w:p>
    <w:p w14:paraId="5AF98F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心肌灌注造影</w:t>
      </w:r>
    </w:p>
    <w:p w14:paraId="19B993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心腔造影</w:t>
      </w:r>
    </w:p>
    <w:p w14:paraId="76C4F97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负荷超声下心肌灌注造影</w:t>
      </w:r>
    </w:p>
    <w:p w14:paraId="095BBCE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5.1.22.5★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超声造影定量分析工具</w:t>
      </w:r>
    </w:p>
    <w:p w14:paraId="57142E2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支持经胸及经食道四维成像</w:t>
      </w:r>
    </w:p>
    <w:p w14:paraId="559E0D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1C0A8B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5.1.25★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所投设备必须为各厂家目前最高端机型最新版本(包括硬件及软件)</w:t>
      </w:r>
    </w:p>
    <w:p w14:paraId="0EBBC553">
      <w:pPr>
        <w:rPr>
          <w:rFonts w:ascii="仿宋" w:hAnsi="仿宋" w:eastAsia="仿宋"/>
          <w:sz w:val="24"/>
        </w:rPr>
      </w:pPr>
    </w:p>
    <w:p w14:paraId="0F3C1C2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(B型、M型、频谱多普勒、彩色多普勒、心脏容积模式)</w:t>
      </w:r>
    </w:p>
    <w:p w14:paraId="0499B24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6CB2CA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心脏功能测量与分析</w:t>
      </w:r>
    </w:p>
    <w:p w14:paraId="719CA19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5.2.2.1★每台均配备在机心脏专业定量分析软件</w:t>
      </w:r>
    </w:p>
    <w:p w14:paraId="153388D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5.2.2.2★所有心脏探头均可实现智能心内膜及心肌斑点追踪，自动定量计算Simpson双平面EF值，分析长轴应变、应变达峰时间及离散、收缩指数、17节段以上牛眼图</w:t>
      </w:r>
    </w:p>
    <w:p w14:paraId="5F1648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5.2.2.3★二维左心房及右心室斑点追踪及专用定量分析</w:t>
      </w:r>
    </w:p>
    <w:p w14:paraId="0B407AA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545350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自动多普勒频谱包络、测量与分析</w:t>
      </w:r>
    </w:p>
    <w:p w14:paraId="352AF9A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妇产科测量与分析</w:t>
      </w:r>
    </w:p>
    <w:p w14:paraId="4A994A2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09FBD9AA">
      <w:pPr>
        <w:rPr>
          <w:rFonts w:ascii="仿宋" w:hAnsi="仿宋" w:eastAsia="仿宋"/>
          <w:sz w:val="24"/>
          <w:shd w:val="clear" w:color="FFFFFF" w:fill="D9D9D9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0C92BDD2">
      <w:pPr>
        <w:rPr>
          <w:rFonts w:ascii="仿宋" w:hAnsi="仿宋" w:eastAsia="仿宋"/>
          <w:sz w:val="24"/>
        </w:rPr>
      </w:pPr>
    </w:p>
    <w:p w14:paraId="19A0384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02169C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超声图像静态、动态存储，原始数据回放重现，可对回放的原始图像进行增益、动态范围、多普勒基线、多普勒角度、扫描速度、自动优化等调节以及测量和分析</w:t>
      </w:r>
    </w:p>
    <w:p w14:paraId="6F88E7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273C356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5.3.3  支持高清DICOM图像传输</w:t>
      </w:r>
    </w:p>
    <w:p w14:paraId="02096C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67C5C4B5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1D6C1C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04FE34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5EA4D1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可扩展存储装置：移动硬盘、DVD-RW等</w:t>
      </w:r>
    </w:p>
    <w:p w14:paraId="4144A6A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74B697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 ECG，HDMI/DVI/VGA，USB</w:t>
      </w:r>
    </w:p>
    <w:p w14:paraId="27EF64B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输出：HDMI/DVI/VGA，S-Video，USB,音频</w:t>
      </w:r>
    </w:p>
    <w:p w14:paraId="2A304E7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参考信号：心电、心音、脉搏波、心电触发</w:t>
      </w:r>
    </w:p>
    <w:p w14:paraId="18B9719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3.0接口，支持高清DICOM图像传输</w:t>
      </w:r>
    </w:p>
    <w:p w14:paraId="0135FA8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178A58C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（六）技术参数及要求：</w:t>
      </w:r>
    </w:p>
    <w:p w14:paraId="34218DD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7F44789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器：≥21英寸高分辨率液晶显示器，全方位关节臂调节</w:t>
      </w:r>
    </w:p>
    <w:p w14:paraId="5D96C19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≥12英寸多点触控触摸屏</w:t>
      </w:r>
    </w:p>
    <w:p w14:paraId="47B5356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  安全性能：符合国家药品监督管理局或国家进口商品安全质量要求</w:t>
      </w:r>
    </w:p>
    <w:p w14:paraId="4E7510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  探头接口选择：≥4个可激活无针式接口</w:t>
      </w:r>
    </w:p>
    <w:p w14:paraId="11902CE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015F49F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6E44C9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类型及数目（2台合计8件）：</w:t>
      </w:r>
    </w:p>
    <w:p w14:paraId="2313CE9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6.2.1.1 单晶体凸阵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6166B61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6.2.1.2 单晶体相控阵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686FFD5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6.2.1.3 电子线阵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28C41F1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6.2.1.4 电子线阵（高频）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43CBFBF7">
      <w:pPr>
        <w:rPr>
          <w:rFonts w:ascii="仿宋" w:hAnsi="仿宋" w:eastAsia="仿宋"/>
          <w:sz w:val="24"/>
        </w:rPr>
      </w:pPr>
    </w:p>
    <w:p w14:paraId="55677A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20BABA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单晶体凸阵：1.0-6.0MHz</w:t>
      </w:r>
    </w:p>
    <w:p w14:paraId="7B5AD8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单晶体相控阵：1.0－5.0MHz</w:t>
      </w:r>
    </w:p>
    <w:p w14:paraId="6058BBE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电子线阵：4.0-10.0MHz</w:t>
      </w:r>
    </w:p>
    <w:p w14:paraId="7BDF98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电子线阵（高频）：6.0-14.0MHz</w:t>
      </w:r>
    </w:p>
    <w:p w14:paraId="2DFF07C9">
      <w:pPr>
        <w:rPr>
          <w:rFonts w:ascii="仿宋" w:hAnsi="仿宋" w:eastAsia="仿宋"/>
          <w:sz w:val="24"/>
        </w:rPr>
      </w:pPr>
    </w:p>
    <w:p w14:paraId="0817E7BC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47A66FA1">
      <w:pPr>
        <w:rPr>
          <w:rFonts w:ascii="仿宋" w:hAnsi="仿宋" w:eastAsia="仿宋"/>
          <w:b/>
          <w:bCs/>
          <w:sz w:val="24"/>
        </w:rPr>
      </w:pPr>
    </w:p>
    <w:p w14:paraId="44F41DB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4630D25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5EA55C7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0C5C4A5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07F9DEA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2AB0EDA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1D17493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4DFAF9E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增益调节：B/M/D可独立调节</w:t>
      </w:r>
    </w:p>
    <w:p w14:paraId="1B73E50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 TGC调节≥8段</w:t>
      </w:r>
    </w:p>
    <w:p w14:paraId="2026D70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697D5851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102C9A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3838712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55AF17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5039EA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4EC6125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010D577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线  阵：≥三段可调</w:t>
      </w:r>
    </w:p>
    <w:p w14:paraId="4F314AE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凸  阵: ≥六段可调</w:t>
      </w:r>
    </w:p>
    <w:p w14:paraId="686D30EC">
      <w:pPr>
        <w:ind w:left="84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相控阵: ≥八段可调</w:t>
      </w:r>
    </w:p>
    <w:p w14:paraId="246D3D2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530B6B7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065155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41AD2D7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2E0B7AC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762457D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79D61E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取样宽度范围：宽度1mm至16mm可调</w:t>
      </w:r>
    </w:p>
    <w:p w14:paraId="2B3D8A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12907E1C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62359FE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显示方式：速度方差显示、能量显示、速度显示、心肌位移显示</w:t>
      </w:r>
    </w:p>
    <w:p w14:paraId="5193B3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64068D9C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7279A3BD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相控阵探头全视野最大彩色取样框，18cm深时，彩色显示帧频≥20 帧/秒</w:t>
      </w:r>
    </w:p>
    <w:p w14:paraId="05DD181F">
      <w:pPr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相控阵探头全视野最大彩色取样框，18cm深时，组织多普勒帧频≥120帧/秒 </w:t>
      </w:r>
    </w:p>
    <w:p w14:paraId="72E9BB5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1062980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32F87BF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33B15F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5E859358">
      <w:pPr>
        <w:rPr>
          <w:rFonts w:ascii="仿宋" w:hAnsi="仿宋" w:eastAsia="仿宋"/>
          <w:sz w:val="24"/>
        </w:rPr>
      </w:pPr>
    </w:p>
    <w:p w14:paraId="559EA79D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sz w:val="24"/>
        </w:rPr>
        <w:t>超声功率输出调节：B/M、PWD、Color Doppler输出功率可调</w:t>
      </w:r>
    </w:p>
    <w:p w14:paraId="043436D1">
      <w:pPr>
        <w:pStyle w:val="16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4662D414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6.7.1心电导联线</w:t>
      </w:r>
    </w:p>
    <w:p w14:paraId="1CA97EE8">
      <w:pPr>
        <w:pStyle w:val="16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6.7.2  耦合剂加热器</w:t>
      </w:r>
    </w:p>
    <w:p w14:paraId="2EA8596F">
      <w:pPr>
        <w:pStyle w:val="16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七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b/>
          <w:bCs/>
          <w:sz w:val="24"/>
        </w:rPr>
        <w:t>备件、专用工具、资料及其他</w:t>
      </w:r>
    </w:p>
    <w:p w14:paraId="4DE917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4A834F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37286037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641D775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20A787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22277B7E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09929F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2FDB00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4832CBB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220A988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5C7BD4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1D9332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7D30A5B4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567A3A70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0C76A76C">
      <w:pPr>
        <w:spacing w:beforeLines="50" w:afterLines="50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整机质保五年（包括第三方产品</w:t>
      </w:r>
      <w:r>
        <w:rPr>
          <w:rFonts w:hint="eastAsia" w:ascii="仿宋" w:hAnsi="仿宋" w:eastAsia="仿宋" w:cs="仿宋"/>
          <w:bCs/>
          <w:snapToGrid w:val="0"/>
          <w:sz w:val="24"/>
          <w:szCs w:val="24"/>
        </w:rPr>
        <w:t>，其中彩超为原厂维保</w:t>
      </w:r>
      <w:r>
        <w:rPr>
          <w:rFonts w:hint="eastAsia" w:ascii="仿宋" w:hAnsi="仿宋" w:eastAsia="仿宋"/>
          <w:sz w:val="24"/>
        </w:rPr>
        <w:t>）。</w:t>
      </w:r>
    </w:p>
    <w:p w14:paraId="39C28BC7"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 w14:paraId="357A170C">
      <w:pPr>
        <w:spacing w:beforeLines="50" w:afterLines="5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</w:t>
      </w:r>
      <w:r>
        <w:rPr>
          <w:rFonts w:hint="eastAsia" w:ascii="黑体" w:hAnsi="黑体" w:eastAsia="黑体"/>
          <w:sz w:val="30"/>
          <w:szCs w:val="30"/>
        </w:rPr>
        <w:t>、数字化妇产高端台式综合彩色多普勒超声波诊断仪</w:t>
      </w:r>
    </w:p>
    <w:p w14:paraId="271649F4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（一）、设备名称：</w:t>
      </w:r>
      <w:r>
        <w:rPr>
          <w:rFonts w:hint="eastAsia" w:ascii="仿宋" w:hAnsi="仿宋" w:eastAsia="仿宋"/>
          <w:sz w:val="24"/>
        </w:rPr>
        <w:t>数字化妇产高端台式综合彩色多普勒超声波诊断仪</w:t>
      </w:r>
    </w:p>
    <w:p w14:paraId="30F1AD66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（二）、数    量：2</w:t>
      </w:r>
    </w:p>
    <w:p w14:paraId="15575B5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（三）、设备使用单位：</w:t>
      </w:r>
      <w:r>
        <w:rPr>
          <w:rFonts w:hint="eastAsia" w:ascii="仿宋" w:hAnsi="仿宋" w:eastAsia="仿宋"/>
          <w:sz w:val="24"/>
        </w:rPr>
        <w:t>河南中医药大学第一附属医院</w:t>
      </w:r>
    </w:p>
    <w:p w14:paraId="6D41397E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（四）、设备用途说明：</w:t>
      </w:r>
      <w:r>
        <w:rPr>
          <w:rFonts w:hint="eastAsia" w:ascii="仿宋" w:hAnsi="仿宋" w:eastAsia="仿宋"/>
          <w:sz w:val="24"/>
        </w:rPr>
        <w:t>妇产科、腹部、胎儿心脏、新生儿、心脏、泌尿科、血管、浅表组织与小器官，着重胎儿产前筛查及胎儿心脏、盆底、输卵管造影、卵泡监测。</w:t>
      </w:r>
    </w:p>
    <w:p w14:paraId="66CA7379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（五）、主要规格：</w:t>
      </w:r>
    </w:p>
    <w:p w14:paraId="7C57309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5.1高端台式彩色多普勒超声波诊断仪包括：</w:t>
      </w:r>
    </w:p>
    <w:p w14:paraId="39508FC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≥21英寸高分辨率彩色液晶显示器</w:t>
      </w:r>
    </w:p>
    <w:p w14:paraId="3633203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≥12英寸操作触摸屏</w:t>
      </w:r>
    </w:p>
    <w:p w14:paraId="293005F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全数字化彩色超声诊断系统主机</w:t>
      </w:r>
    </w:p>
    <w:p w14:paraId="1D320C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数字化二维灰阶成像单元</w:t>
      </w:r>
    </w:p>
    <w:p w14:paraId="2C163B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数字化彩色及能量多普勒单元</w:t>
      </w:r>
    </w:p>
    <w:p w14:paraId="2AF8B25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数字化频谱多普勒显示和分析单元</w:t>
      </w:r>
    </w:p>
    <w:p w14:paraId="637EBF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数字化波束形成器</w:t>
      </w:r>
    </w:p>
    <w:p w14:paraId="19AD00D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智能化斑点噪声抑制技术</w:t>
      </w:r>
    </w:p>
    <w:p w14:paraId="3777A99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自动优化功能</w:t>
      </w:r>
    </w:p>
    <w:p w14:paraId="442BC92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二维图像自动优化</w:t>
      </w:r>
    </w:p>
    <w:p w14:paraId="0DD7ADF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多普勒图像自动优化</w:t>
      </w:r>
    </w:p>
    <w:p w14:paraId="0AC76E3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5.1.9.3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彩色血流自动优化</w:t>
      </w:r>
    </w:p>
    <w:p w14:paraId="41A7B4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多角度空间复合成像技术</w:t>
      </w:r>
    </w:p>
    <w:p w14:paraId="35FAC54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组织谐波成像模式（可用于所有探头）</w:t>
      </w:r>
    </w:p>
    <w:p w14:paraId="72409A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组织多普勒成像</w:t>
      </w:r>
    </w:p>
    <w:p w14:paraId="4AA71B0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胎儿心脏解剖M型模式</w:t>
      </w:r>
    </w:p>
    <w:p w14:paraId="781042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实时三同步成像</w:t>
      </w:r>
    </w:p>
    <w:p w14:paraId="577D88F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探头凸型扩展技术</w:t>
      </w:r>
    </w:p>
    <w:p w14:paraId="191A9F6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5.1.16 宽景成像技术</w:t>
      </w:r>
    </w:p>
    <w:p w14:paraId="5A4D3F3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方向性能量图（DCA）</w:t>
      </w:r>
    </w:p>
    <w:p w14:paraId="74E53A9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5.1.18★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超微细血流成像技术</w:t>
      </w:r>
    </w:p>
    <w:p w14:paraId="3C15CA7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5.1.19★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灰阶血流成像技术</w:t>
      </w:r>
    </w:p>
    <w:p w14:paraId="3C90DB9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5.1.20★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二维立体血流成像技术</w:t>
      </w:r>
    </w:p>
    <w:p w14:paraId="57B8F9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四维容积成像</w:t>
      </w:r>
    </w:p>
    <w:p w14:paraId="13E0DD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5.1.21.1灰阶四维及血流四维成像模式</w:t>
      </w:r>
    </w:p>
    <w:p w14:paraId="44EDA6A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5.1.21.2表面成像</w:t>
      </w:r>
    </w:p>
    <w:p w14:paraId="2C07E8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5.1.21.3透视成像</w:t>
      </w:r>
    </w:p>
    <w:p w14:paraId="2815B4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5.1.21.4断层成像</w:t>
      </w:r>
    </w:p>
    <w:p w14:paraId="317B67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5.1.21.5胎儿自动识别</w:t>
      </w:r>
    </w:p>
    <w:p w14:paraId="4EC215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5.1.21.6胎心标准切面容积导航</w:t>
      </w:r>
    </w:p>
    <w:p w14:paraId="3685483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5.1.21.7胎儿颅脑标准切面自动获取与测量</w:t>
      </w:r>
    </w:p>
    <w:p w14:paraId="4491D84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5.1.21.8腔内四维输卵管造影及分析软件</w:t>
      </w:r>
    </w:p>
    <w:p w14:paraId="785A069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5.1.21.9卵泡自动容积成像并测量体积及数量</w:t>
      </w:r>
    </w:p>
    <w:p w14:paraId="40E67D5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5.1.21.10具有四维穿刺引导功能，有穿刺引导线</w:t>
      </w:r>
    </w:p>
    <w:p w14:paraId="7D15700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原始数据处理能力（可对已存储的图像进行增益、动态范围、多普勒基线、多普勒角度、扫描速度、自动优化等调节以及测量和分析）</w:t>
      </w:r>
    </w:p>
    <w:p w14:paraId="373C54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支持语言，英语，中文（操作界面, 键盘输入）</w:t>
      </w:r>
    </w:p>
    <w:p w14:paraId="5D117B6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5.1.24★所投设备必须为各厂家目前最高端机型最新版本(包括硬件及软件)</w:t>
      </w:r>
    </w:p>
    <w:p w14:paraId="387760BD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测量和分析：</w:t>
      </w:r>
      <w:r>
        <w:rPr>
          <w:rFonts w:hint="eastAsia" w:ascii="仿宋" w:hAnsi="仿宋" w:eastAsia="仿宋"/>
          <w:sz w:val="24"/>
        </w:rPr>
        <w:t>(B型、M型、彩色M型、频谱多普勒、彩色模式)</w:t>
      </w:r>
    </w:p>
    <w:p w14:paraId="60E5195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一般测量</w:t>
      </w:r>
    </w:p>
    <w:p w14:paraId="2C7E735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妇产科测量，智能产程监测，孕期、预产期、胎重的分析及显示，胎儿生长曲线（单幅和多幅同时显示）、多数据对比图、子宫卵巢和卵泡的测量和计算以及全面的可编辑的报告功能、自动NT、IT测量、胎儿颅脑测量、盆底测量等</w:t>
      </w:r>
    </w:p>
    <w:p w14:paraId="5314F7A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多普勒血流测量与分析</w:t>
      </w:r>
    </w:p>
    <w:p w14:paraId="26A168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自动多普勒频谱包络、测量和计算</w:t>
      </w:r>
    </w:p>
    <w:p w14:paraId="721FAA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成人及胎儿心脏功能测量以及各瓣膜功能的测量、分析及报告</w:t>
      </w:r>
    </w:p>
    <w:p w14:paraId="1888F78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外周血管测量与分析</w:t>
      </w:r>
    </w:p>
    <w:p w14:paraId="12A14FE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5.2.7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泌尿科测量与分析</w:t>
      </w:r>
    </w:p>
    <w:p w14:paraId="0F934AFB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电影回放及原始数据处理:</w:t>
      </w:r>
    </w:p>
    <w:p w14:paraId="7D517F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超声图像静态、动态存储原始数据回放重现</w:t>
      </w:r>
    </w:p>
    <w:p w14:paraId="29A547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5.3.2★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原始数据储存，可对回放的图像进行参数调节、分析和测量</w:t>
      </w:r>
    </w:p>
    <w:p w14:paraId="79DFDEDF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图像管理与记录装置：</w:t>
      </w:r>
    </w:p>
    <w:p w14:paraId="032E0F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超声图像存档与病案管理系统</w:t>
      </w:r>
    </w:p>
    <w:p w14:paraId="4926F8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动态图像、静态图像以PC通用格式直接存储，无需特殊软件即能在普通  PC 机上直接观看图像</w:t>
      </w:r>
    </w:p>
    <w:p w14:paraId="5EF7FC2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USB接口支持快速闪存卡，快速存储屏幕上的图像</w:t>
      </w:r>
    </w:p>
    <w:p w14:paraId="44DA78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内置固态硬盘≥1T</w:t>
      </w:r>
    </w:p>
    <w:p w14:paraId="229754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DVD-RW</w:t>
      </w:r>
    </w:p>
    <w:p w14:paraId="5B616167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5.5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连通性：</w:t>
      </w:r>
    </w:p>
    <w:p w14:paraId="526F58A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输入：HDMI/DVI，USB</w:t>
      </w:r>
    </w:p>
    <w:p w14:paraId="336DC89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输出：</w:t>
      </w:r>
      <w:bookmarkStart w:id="13" w:name="_GoBack"/>
      <w:r>
        <w:rPr>
          <w:rFonts w:hint="eastAsia" w:ascii="仿宋" w:hAnsi="仿宋" w:eastAsia="仿宋"/>
          <w:sz w:val="24"/>
        </w:rPr>
        <w:t>HDM</w:t>
      </w:r>
      <w:bookmarkEnd w:id="13"/>
      <w:r>
        <w:rPr>
          <w:rFonts w:hint="eastAsia" w:ascii="仿宋" w:hAnsi="仿宋" w:eastAsia="仿宋"/>
          <w:sz w:val="24"/>
        </w:rPr>
        <w:t>I/DVI，S-Video，USB，DVD</w:t>
      </w:r>
    </w:p>
    <w:p w14:paraId="4425D2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参考信号：心电信号输入</w:t>
      </w:r>
    </w:p>
    <w:p w14:paraId="56A900C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支持DICOM 3.0，支持高清DICOM图像传输</w:t>
      </w:r>
    </w:p>
    <w:p w14:paraId="0830D8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5.5.5  连接医院影像PACS系统（费用包含在投标报价中）</w:t>
      </w:r>
    </w:p>
    <w:p w14:paraId="13430C6F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（六）、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 xml:space="preserve"> 技术参数及要求：</w:t>
      </w:r>
    </w:p>
    <w:p w14:paraId="61344CE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系统通用功能：</w:t>
      </w:r>
    </w:p>
    <w:p w14:paraId="07BC6F49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监 视 器：≥21英寸高分辨率液晶显示器，全方位关节臂旋转</w:t>
      </w:r>
    </w:p>
    <w:p w14:paraId="2EB26AD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安全性能：符合国家药品监督管理局或国家进口商品安全质量要求</w:t>
      </w:r>
    </w:p>
    <w:p w14:paraId="7C93A83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6.1.3★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可激活探头接口：≥4个，且都为无针式接口</w:t>
      </w:r>
    </w:p>
    <w:p w14:paraId="14FDE4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操作控制台可电控调节高度和前后左右移动</w:t>
      </w:r>
    </w:p>
    <w:p w14:paraId="55DCD358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探头规格：</w:t>
      </w:r>
    </w:p>
    <w:p w14:paraId="4DE543E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频率：宽频带或变频探头，二维、彩色、多普勒频率独立可调</w:t>
      </w:r>
    </w:p>
    <w:p w14:paraId="0DADB42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类型及数目（2台合计10件）：</w:t>
      </w:r>
    </w:p>
    <w:p w14:paraId="2E0BFF3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6.2.2.1 ★腹部容积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3291849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6.2.2.2 ★腔内容积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196453D4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6.2.2.3 腹部高分辨率二维凸阵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7F27140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6.2.2.4 浅表二维线阵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550653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6.2.2.5高频线阵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2件</w:t>
      </w:r>
    </w:p>
    <w:p w14:paraId="475BFAEB">
      <w:pPr>
        <w:rPr>
          <w:rFonts w:ascii="仿宋" w:hAnsi="仿宋" w:eastAsia="仿宋"/>
          <w:sz w:val="24"/>
        </w:rPr>
      </w:pPr>
    </w:p>
    <w:p w14:paraId="1C788BD6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二维灰阶显像主要参数：</w:t>
      </w:r>
    </w:p>
    <w:p w14:paraId="4C186D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扫描频率：</w:t>
      </w:r>
    </w:p>
    <w:p w14:paraId="739A45E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腹部容积：超声频率2.0-7.0MHz</w:t>
      </w:r>
    </w:p>
    <w:p w14:paraId="6D47C94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腔内容积：超声频率3.0-8.0MHz</w:t>
      </w:r>
    </w:p>
    <w:p w14:paraId="552BC2D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腹部高分辨率二维凸阵：超声频率1.0-6.0MHz</w:t>
      </w:r>
    </w:p>
    <w:p w14:paraId="34A0997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浅表二维线阵：4.0-12.0MHz</w:t>
      </w:r>
    </w:p>
    <w:p w14:paraId="18258A2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高频线阵：7.0-23.0MHz</w:t>
      </w:r>
    </w:p>
    <w:p w14:paraId="144D602F">
      <w:pPr>
        <w:rPr>
          <w:rFonts w:ascii="仿宋" w:hAnsi="仿宋" w:eastAsia="仿宋"/>
          <w:sz w:val="24"/>
        </w:rPr>
      </w:pPr>
    </w:p>
    <w:p w14:paraId="48EB47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扫描速率：B模式凸阵探头全视野，18cm深度时，帧速率≥50帧/秒</w:t>
      </w:r>
    </w:p>
    <w:p w14:paraId="5CFE4F3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扫描速率: B模式相控阵探头全视野，18cm深度时，帧速率≥85 帧/秒</w:t>
      </w:r>
    </w:p>
    <w:p w14:paraId="0D6952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扫描范围: 凸阵探头成像角度≥90°，腔内容积探头成像角度≥180°</w:t>
      </w:r>
    </w:p>
    <w:p w14:paraId="317321C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扫 描 线：每帧线密度≥230超声线</w:t>
      </w:r>
    </w:p>
    <w:p w14:paraId="370EB52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发射声束聚焦：≥8段</w:t>
      </w:r>
    </w:p>
    <w:p w14:paraId="3D76CB1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接收方式：可视可调接收超声信号动态范围≥150dB</w:t>
      </w:r>
    </w:p>
    <w:p w14:paraId="6B925A6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回放重现：灰阶图像回放≥2000幅、回放时间≥100秒</w:t>
      </w:r>
    </w:p>
    <w:p w14:paraId="0058EF4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6.3.9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预设条件：针对不同的检查脏器，预置最佳化图像的检查条件， 减少操作时的调节，及常用所需的外部调节及组合调节。</w:t>
      </w:r>
    </w:p>
    <w:p w14:paraId="76265D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6.3.10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增益调节：B/M/CF/D可独立调节</w:t>
      </w:r>
    </w:p>
    <w:p w14:paraId="6DE29B8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TGC调节≥8段</w:t>
      </w:r>
    </w:p>
    <w:p w14:paraId="793883F6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空间分辨力：符合GB10152-2009国家标准</w:t>
      </w:r>
    </w:p>
    <w:p w14:paraId="624B2D1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6.3.13 妇产机所有探头可互换使用</w:t>
      </w:r>
    </w:p>
    <w:p w14:paraId="4017DA1A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频谱多普勒：</w:t>
      </w:r>
    </w:p>
    <w:p w14:paraId="5EDD2D1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方式：脉冲波多普勒 PWD</w:t>
      </w:r>
    </w:p>
    <w:p w14:paraId="471AE94C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高脉冲重复频率  HPFF</w:t>
      </w:r>
    </w:p>
    <w:p w14:paraId="5A3B00B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连续波多普勒 CWD</w:t>
      </w:r>
    </w:p>
    <w:p w14:paraId="19FBAAD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组织多普勒速度成像 TVI/TVD</w:t>
      </w:r>
    </w:p>
    <w:p w14:paraId="3DD6DD5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多普勒发射频率</w:t>
      </w:r>
    </w:p>
    <w:p w14:paraId="730CB24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线    阵：5.0-8.0MHz</w:t>
      </w:r>
    </w:p>
    <w:p w14:paraId="2395882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凸    阵: 2.0-4.0MHz</w:t>
      </w:r>
    </w:p>
    <w:p w14:paraId="0AA8008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最大测量速度：</w:t>
      </w:r>
    </w:p>
    <w:p w14:paraId="1292AE20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PWD：血流速度≥8.0 m/s</w:t>
      </w:r>
    </w:p>
    <w:p w14:paraId="03D2296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CWD:   血流速度≥14.0 m/s</w:t>
      </w:r>
    </w:p>
    <w:p w14:paraId="780DB61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最低测量速度：≤1.0mm/s(非噪声信号)</w:t>
      </w:r>
    </w:p>
    <w:p w14:paraId="2D07A24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显示方式：B、M、B/M、B/M/CFI、B/D、D、B/CFI/D</w:t>
      </w:r>
    </w:p>
    <w:p w14:paraId="22E19FAF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6.4.6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电影回放：≥60秒</w:t>
      </w:r>
    </w:p>
    <w:p w14:paraId="75C5A48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6.4.7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取样宽度及位置范围：宽度1mm至16mm可调</w:t>
      </w:r>
    </w:p>
    <w:p w14:paraId="7F2E958D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6.4.8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显示控制：反转显示(左/右；上/下)、零移位, 局放</w:t>
      </w:r>
    </w:p>
    <w:p w14:paraId="74E68E5E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6.5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彩色多普勒</w:t>
      </w:r>
    </w:p>
    <w:p w14:paraId="28729BC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显示方式：速度方差显示、能量显示、速度显示</w:t>
      </w:r>
    </w:p>
    <w:p w14:paraId="393AFB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彩色显示帧频：</w:t>
      </w:r>
    </w:p>
    <w:p w14:paraId="4EA75D15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凸阵探头全视野，最大彩色取样框，18cm深时，彩色显示帧频≥15帧/秒</w:t>
      </w:r>
    </w:p>
    <w:p w14:paraId="2AD2A46B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相控阵探头全视野最大彩色取样框，18cm深时，彩色显示帧频≥22 帧/秒 </w:t>
      </w:r>
    </w:p>
    <w:p w14:paraId="45BECAD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显示控制：零位移动、黑白与彩色比较、彩色对比</w:t>
      </w:r>
    </w:p>
    <w:p w14:paraId="43DA1A18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6.5.4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彩色增强功能：彩色多普勒能量图(CDE)（包括方向性能量图）</w:t>
      </w:r>
    </w:p>
    <w:p w14:paraId="17C196F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6.5.5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双幅实时显示、包括双幅不同模式实时显示（B/B;B/CFM）</w:t>
      </w:r>
    </w:p>
    <w:p w14:paraId="4621BBB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6.5.6</w:t>
      </w:r>
      <w:r>
        <w:rPr>
          <w:rFonts w:hint="eastAsia"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彩色显示速度：最低平均血流显示速度≤1cm/s（非噪声信号）</w:t>
      </w:r>
    </w:p>
    <w:p w14:paraId="253526E0">
      <w:pPr>
        <w:rPr>
          <w:rFonts w:ascii="仿宋" w:hAnsi="仿宋" w:eastAsia="仿宋"/>
          <w:sz w:val="24"/>
        </w:rPr>
      </w:pPr>
    </w:p>
    <w:p w14:paraId="6B9B9B01">
      <w:pPr>
        <w:spacing w:beforeLines="5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6.6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超声功率输出调节：</w:t>
      </w:r>
      <w:r>
        <w:rPr>
          <w:rFonts w:hint="eastAsia" w:ascii="仿宋" w:hAnsi="仿宋" w:eastAsia="仿宋"/>
          <w:sz w:val="24"/>
        </w:rPr>
        <w:t>B/M、PWD、Color Doppler输出功率可调</w:t>
      </w:r>
    </w:p>
    <w:p w14:paraId="0DE747B7">
      <w:pPr>
        <w:pStyle w:val="17"/>
        <w:spacing w:beforeLines="50" w:afterLines="50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6.7外设和附件</w:t>
      </w:r>
    </w:p>
    <w:p w14:paraId="79CC2C99">
      <w:pPr>
        <w:pStyle w:val="17"/>
        <w:spacing w:line="300" w:lineRule="exact"/>
        <w:ind w:firstLine="0"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6.7.1  心电导联线</w:t>
      </w:r>
    </w:p>
    <w:p w14:paraId="5AB43821">
      <w:pPr>
        <w:pStyle w:val="17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6.7.2★  耦合剂加热器</w:t>
      </w:r>
    </w:p>
    <w:p w14:paraId="7FDFE84B">
      <w:pPr>
        <w:pStyle w:val="17"/>
        <w:spacing w:line="300" w:lineRule="exact"/>
        <w:ind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6.7.3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专业腔内探头放置架</w:t>
      </w:r>
    </w:p>
    <w:p w14:paraId="60D749B2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（七）、备件、专用工具、资料及其他</w:t>
      </w:r>
    </w:p>
    <w:p w14:paraId="3EA1BA5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7.1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备件：</w:t>
      </w:r>
      <w:r>
        <w:rPr>
          <w:rFonts w:hint="eastAsia" w:ascii="仿宋" w:hAnsi="仿宋" w:eastAsia="仿宋"/>
          <w:sz w:val="24"/>
        </w:rPr>
        <w:t>为保证设备正常运行，卖方应在中国境内方便的地点设置备件库，存入所有必须的备件，并保证10年以上的供应期。</w:t>
      </w:r>
    </w:p>
    <w:p w14:paraId="01DC067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7.2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专用工具：</w:t>
      </w:r>
      <w:r>
        <w:rPr>
          <w:rFonts w:hint="eastAsia" w:ascii="仿宋" w:hAnsi="仿宋" w:eastAsia="仿宋"/>
          <w:sz w:val="24"/>
        </w:rPr>
        <w:t>如有专用工具，卖方应向买方提供设备维护的专用工具。</w:t>
      </w:r>
    </w:p>
    <w:p w14:paraId="5BE91FA6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7.3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资料：</w:t>
      </w:r>
    </w:p>
    <w:p w14:paraId="1EF1C90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卖方须向买方提供操作手册一套。</w:t>
      </w:r>
    </w:p>
    <w:p w14:paraId="59B3B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7.3.2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卖方须向买方提供设备的运行、安装、使用环境要求。</w:t>
      </w:r>
    </w:p>
    <w:p w14:paraId="17E4BC02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7.4</w:t>
      </w:r>
      <w:r>
        <w:rPr>
          <w:rFonts w:hint="eastAsia" w:ascii="仿宋" w:hAnsi="仿宋" w:eastAsia="仿宋"/>
          <w:b/>
          <w:bCs/>
          <w:sz w:val="24"/>
        </w:rPr>
        <w:tab/>
      </w:r>
      <w:r>
        <w:rPr>
          <w:rFonts w:hint="eastAsia" w:ascii="仿宋" w:hAnsi="仿宋" w:eastAsia="仿宋"/>
          <w:b/>
          <w:bCs/>
          <w:sz w:val="24"/>
        </w:rPr>
        <w:t>技术服务：</w:t>
      </w:r>
    </w:p>
    <w:p w14:paraId="681AE90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7.4.1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卖方在国内应设立维修机构。</w:t>
      </w:r>
    </w:p>
    <w:p w14:paraId="5234B57B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7.4.2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在货物到达使用单位后，卖方应在7天内派工程技术人员到达现场，在买方技术人员在场的情况下开箱清点货物，组织安装、调试，并承担因此发生的一切费用。</w:t>
      </w:r>
    </w:p>
    <w:p w14:paraId="5A97A18E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7.4.3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在中国境内有相应的零配件保税库。</w:t>
      </w:r>
    </w:p>
    <w:p w14:paraId="097D4191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7.5其他 </w:t>
      </w:r>
    </w:p>
    <w:p w14:paraId="439215E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7.5.1每台配置电脑、打印机及UPS</w:t>
      </w:r>
    </w:p>
    <w:p w14:paraId="15BE3BB4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（八）、技术培训要求：</w:t>
      </w:r>
    </w:p>
    <w:p w14:paraId="3F167981"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现场培训：卖方应提供现场技术培训，保证使用人员正常操作设备的各种功能。</w:t>
      </w:r>
    </w:p>
    <w:p w14:paraId="12534C1B">
      <w:pPr>
        <w:spacing w:beforeLines="50" w:afterLines="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（九）、保修：</w:t>
      </w:r>
    </w:p>
    <w:p w14:paraId="7A613265">
      <w:pPr>
        <w:spacing w:beforeLines="50" w:afterLines="50"/>
        <w:ind w:firstLine="48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24"/>
        </w:rPr>
        <w:t>整机质保五年（包括第三方产品，其中彩超为原厂维保）。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0E"/>
    <w:rsid w:val="000133C0"/>
    <w:rsid w:val="00026495"/>
    <w:rsid w:val="003845DE"/>
    <w:rsid w:val="004517D3"/>
    <w:rsid w:val="004F453D"/>
    <w:rsid w:val="005453A6"/>
    <w:rsid w:val="00570155"/>
    <w:rsid w:val="005D3AC7"/>
    <w:rsid w:val="00672480"/>
    <w:rsid w:val="006D2682"/>
    <w:rsid w:val="00731D53"/>
    <w:rsid w:val="00795E3A"/>
    <w:rsid w:val="007F56FE"/>
    <w:rsid w:val="00857087"/>
    <w:rsid w:val="009E73FF"/>
    <w:rsid w:val="00AB6E2E"/>
    <w:rsid w:val="00C6690E"/>
    <w:rsid w:val="00CC1C0F"/>
    <w:rsid w:val="00D448BE"/>
    <w:rsid w:val="00E03108"/>
    <w:rsid w:val="00E325F8"/>
    <w:rsid w:val="00F67723"/>
    <w:rsid w:val="185F4918"/>
    <w:rsid w:val="3C3E35EF"/>
    <w:rsid w:val="53127738"/>
    <w:rsid w:val="6FC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semiHidden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styleId="13">
    <w:name w:val="List Paragraph"/>
    <w:basedOn w:val="1"/>
    <w:next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4">
    <w:name w:val="正文文本缩进 2 Char"/>
    <w:basedOn w:val="7"/>
    <w:link w:val="3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6">
    <w:name w:val="_Style 17"/>
    <w:basedOn w:val="1"/>
    <w:next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7">
    <w:name w:val="_Style 23"/>
    <w:basedOn w:val="1"/>
    <w:next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12143</Words>
  <Characters>16126</Characters>
  <Lines>31</Lines>
  <Paragraphs>8</Paragraphs>
  <TotalTime>3</TotalTime>
  <ScaleCrop>false</ScaleCrop>
  <LinksUpToDate>false</LinksUpToDate>
  <CharactersWithSpaces>17352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2025-03-11T06:41:00Z</dcterms:created>
  <dc:creator>Administrator</dc:creator>
  <cp:lastModifiedBy>zzh</cp:lastModifiedBy>
  <dcterms:modified xsi:type="dcterms:W3CDTF">2025-05-09T08:54:51Z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eyJoZGlkIjoiOGE3ODRiNzM0YjNmMjU0ZTNjMTA4OTJlY2JkNjY1MWQiLCJ1c2VySWQiOiIyMjkxODQxNDkifQ==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881BDDE2C70448EFB0E348F22D82A25B_13</vt:lpwstr>
  </property>
</Properties>
</file>